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6A85318" w:rsidR="001D3037" w:rsidRDefault="003A6EE4">
      <w:pPr>
        <w:spacing w:after="0" w:line="240" w:lineRule="auto"/>
        <w:jc w:val="center"/>
        <w:rPr>
          <w:rFonts w:ascii="Arial" w:eastAsia="Arial" w:hAnsi="Arial" w:cs="Arial"/>
          <w:b/>
          <w:sz w:val="20"/>
          <w:szCs w:val="20"/>
        </w:rPr>
      </w:pPr>
      <w:r>
        <w:rPr>
          <w:rFonts w:ascii="Arial" w:eastAsia="Arial" w:hAnsi="Arial" w:cs="Arial"/>
          <w:b/>
          <w:sz w:val="20"/>
          <w:szCs w:val="20"/>
        </w:rPr>
        <w:t>SECTION 07</w:t>
      </w:r>
      <w:r w:rsidR="003D1E20">
        <w:rPr>
          <w:rFonts w:ascii="Arial" w:eastAsia="Arial" w:hAnsi="Arial" w:cs="Arial"/>
          <w:b/>
          <w:sz w:val="20"/>
          <w:szCs w:val="20"/>
        </w:rPr>
        <w:t xml:space="preserve"> </w:t>
      </w:r>
      <w:r>
        <w:rPr>
          <w:rFonts w:ascii="Arial" w:eastAsia="Arial" w:hAnsi="Arial" w:cs="Arial"/>
          <w:b/>
          <w:sz w:val="20"/>
          <w:szCs w:val="20"/>
        </w:rPr>
        <w:t>29</w:t>
      </w:r>
      <w:r w:rsidR="003D1E20">
        <w:rPr>
          <w:rFonts w:ascii="Arial" w:eastAsia="Arial" w:hAnsi="Arial" w:cs="Arial"/>
          <w:b/>
          <w:sz w:val="20"/>
          <w:szCs w:val="20"/>
        </w:rPr>
        <w:t xml:space="preserve"> </w:t>
      </w:r>
      <w:r>
        <w:rPr>
          <w:rFonts w:ascii="Arial" w:eastAsia="Arial" w:hAnsi="Arial" w:cs="Arial"/>
          <w:b/>
          <w:sz w:val="20"/>
          <w:szCs w:val="20"/>
        </w:rPr>
        <w:t>00</w:t>
      </w:r>
    </w:p>
    <w:p w14:paraId="00000002" w14:textId="77777777" w:rsidR="001D3037" w:rsidRDefault="003A6EE4">
      <w:pPr>
        <w:spacing w:after="0" w:line="240" w:lineRule="auto"/>
        <w:jc w:val="center"/>
        <w:rPr>
          <w:rFonts w:ascii="Arial" w:eastAsia="Arial" w:hAnsi="Arial" w:cs="Arial"/>
          <w:b/>
          <w:sz w:val="20"/>
          <w:szCs w:val="20"/>
        </w:rPr>
      </w:pPr>
      <w:r>
        <w:rPr>
          <w:rFonts w:ascii="Arial" w:eastAsia="Arial" w:hAnsi="Arial" w:cs="Arial"/>
          <w:b/>
          <w:sz w:val="20"/>
          <w:szCs w:val="20"/>
        </w:rPr>
        <w:t>Battens</w:t>
      </w:r>
    </w:p>
    <w:p w14:paraId="00000003" w14:textId="77777777" w:rsidR="001D3037" w:rsidRDefault="001D3037">
      <w:pPr>
        <w:spacing w:after="0" w:line="240" w:lineRule="auto"/>
        <w:jc w:val="center"/>
        <w:rPr>
          <w:rFonts w:ascii="Arial" w:eastAsia="Arial" w:hAnsi="Arial" w:cs="Arial"/>
          <w:b/>
          <w:sz w:val="20"/>
          <w:szCs w:val="20"/>
        </w:rPr>
      </w:pPr>
    </w:p>
    <w:p w14:paraId="00000004" w14:textId="77777777" w:rsidR="001D3037" w:rsidRDefault="001D3037">
      <w:pPr>
        <w:spacing w:after="0" w:line="240" w:lineRule="auto"/>
        <w:rPr>
          <w:rFonts w:ascii="Arial" w:eastAsia="Arial" w:hAnsi="Arial" w:cs="Arial"/>
          <w:b/>
          <w:sz w:val="20"/>
          <w:szCs w:val="20"/>
        </w:rPr>
      </w:pPr>
    </w:p>
    <w:p w14:paraId="00000005" w14:textId="77777777" w:rsidR="001D3037" w:rsidRDefault="003A6EE4">
      <w:pPr>
        <w:spacing w:after="0" w:line="240" w:lineRule="auto"/>
        <w:rPr>
          <w:rFonts w:ascii="Arial" w:eastAsia="Arial" w:hAnsi="Arial" w:cs="Arial"/>
          <w:b/>
          <w:sz w:val="20"/>
          <w:szCs w:val="20"/>
        </w:rPr>
      </w:pPr>
      <w:r>
        <w:rPr>
          <w:rFonts w:ascii="Arial" w:eastAsia="Arial" w:hAnsi="Arial" w:cs="Arial"/>
          <w:b/>
          <w:sz w:val="20"/>
          <w:szCs w:val="20"/>
        </w:rPr>
        <w:t xml:space="preserve">PART 1 – GENERAL </w:t>
      </w:r>
    </w:p>
    <w:p w14:paraId="00000006" w14:textId="77777777" w:rsidR="001D3037" w:rsidRDefault="001D3037">
      <w:pPr>
        <w:spacing w:after="0" w:line="240" w:lineRule="auto"/>
        <w:rPr>
          <w:rFonts w:ascii="Arial" w:eastAsia="Arial" w:hAnsi="Arial" w:cs="Arial"/>
          <w:b/>
          <w:sz w:val="20"/>
          <w:szCs w:val="20"/>
        </w:rPr>
      </w:pPr>
    </w:p>
    <w:p w14:paraId="00000007" w14:textId="77777777" w:rsidR="001D3037" w:rsidRDefault="003A6EE4">
      <w:pPr>
        <w:numPr>
          <w:ilvl w:val="1"/>
          <w:numId w:val="10"/>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SUMMARY</w:t>
      </w:r>
    </w:p>
    <w:p w14:paraId="00000008" w14:textId="77777777" w:rsidR="001D3037" w:rsidRDefault="003A6EE4">
      <w:pPr>
        <w:numPr>
          <w:ilvl w:val="0"/>
          <w:numId w:val="1"/>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Section Includes: Two Part Vertical Batten</w:t>
      </w:r>
    </w:p>
    <w:p w14:paraId="00000009" w14:textId="77777777" w:rsidR="001D3037" w:rsidRDefault="003A6EE4">
      <w:pPr>
        <w:numPr>
          <w:ilvl w:val="0"/>
          <w:numId w:val="1"/>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Related Requirements: Division 1 – General Requirements</w:t>
      </w:r>
    </w:p>
    <w:p w14:paraId="0000000A" w14:textId="77777777" w:rsidR="001D3037" w:rsidRDefault="003A6EE4">
      <w:pPr>
        <w:pBdr>
          <w:top w:val="nil"/>
          <w:left w:val="nil"/>
          <w:bottom w:val="nil"/>
          <w:right w:val="nil"/>
          <w:between w:val="nil"/>
        </w:pBdr>
        <w:tabs>
          <w:tab w:val="right" w:pos="9990"/>
        </w:tabs>
        <w:spacing w:before="240" w:after="0" w:line="240" w:lineRule="auto"/>
        <w:jc w:val="both"/>
        <w:rPr>
          <w:rFonts w:ascii="Arial" w:eastAsia="Arial" w:hAnsi="Arial" w:cs="Arial"/>
          <w:b/>
          <w:color w:val="000000"/>
          <w:sz w:val="20"/>
          <w:szCs w:val="20"/>
        </w:rPr>
      </w:pPr>
      <w:r>
        <w:rPr>
          <w:rFonts w:ascii="Arial" w:eastAsia="Arial" w:hAnsi="Arial" w:cs="Arial"/>
          <w:b/>
          <w:color w:val="000000"/>
          <w:sz w:val="20"/>
          <w:szCs w:val="20"/>
        </w:rPr>
        <w:t>1.2 REFERENCES</w:t>
      </w:r>
    </w:p>
    <w:p w14:paraId="0000000B" w14:textId="77777777" w:rsidR="001D3037" w:rsidRDefault="003A6EE4">
      <w:pPr>
        <w:numPr>
          <w:ilvl w:val="0"/>
          <w:numId w:val="11"/>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The publications listed below form a part of this specification to the extent referenced.  Publications are referenced within the text by the basic designation only.</w:t>
      </w:r>
    </w:p>
    <w:p w14:paraId="0000000C" w14:textId="77777777" w:rsidR="001D3037" w:rsidRDefault="003A6EE4">
      <w:pPr>
        <w:numPr>
          <w:ilvl w:val="0"/>
          <w:numId w:val="11"/>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American Welding Society (AWS):</w:t>
      </w:r>
    </w:p>
    <w:p w14:paraId="0000000D" w14:textId="77777777" w:rsidR="001D3037" w:rsidRDefault="003A6EE4">
      <w:pPr>
        <w:numPr>
          <w:ilvl w:val="2"/>
          <w:numId w:val="11"/>
        </w:numPr>
        <w:pBdr>
          <w:top w:val="nil"/>
          <w:left w:val="nil"/>
          <w:bottom w:val="nil"/>
          <w:right w:val="nil"/>
          <w:between w:val="nil"/>
        </w:pBdr>
        <w:tabs>
          <w:tab w:val="right" w:pos="9990"/>
        </w:tabs>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Standard D1.2 – Structural Welding Code – Aluminum</w:t>
      </w:r>
    </w:p>
    <w:p w14:paraId="0000000E" w14:textId="77777777" w:rsidR="001D3037" w:rsidRDefault="003A6EE4">
      <w:pPr>
        <w:numPr>
          <w:ilvl w:val="0"/>
          <w:numId w:val="11"/>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American Architectural Manufacturers Association (AAMA):</w:t>
      </w:r>
    </w:p>
    <w:p w14:paraId="0000000F" w14:textId="77777777" w:rsidR="001D3037" w:rsidRDefault="003A6EE4">
      <w:pPr>
        <w:numPr>
          <w:ilvl w:val="2"/>
          <w:numId w:val="11"/>
        </w:numPr>
        <w:pBdr>
          <w:top w:val="nil"/>
          <w:left w:val="nil"/>
          <w:bottom w:val="nil"/>
          <w:right w:val="nil"/>
          <w:between w:val="nil"/>
        </w:pBdr>
        <w:tabs>
          <w:tab w:val="right" w:pos="9990"/>
        </w:tabs>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Aluminum finishes AAMA 2603 Powder Coat</w:t>
      </w:r>
    </w:p>
    <w:p w14:paraId="46E33926" w14:textId="77777777" w:rsidR="000952A3" w:rsidRDefault="003A6EE4" w:rsidP="000952A3">
      <w:pPr>
        <w:numPr>
          <w:ilvl w:val="2"/>
          <w:numId w:val="11"/>
        </w:numPr>
        <w:pBdr>
          <w:top w:val="nil"/>
          <w:left w:val="nil"/>
          <w:bottom w:val="nil"/>
          <w:right w:val="nil"/>
          <w:between w:val="nil"/>
        </w:pBdr>
        <w:tabs>
          <w:tab w:val="right" w:pos="9990"/>
        </w:tabs>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Aluminum finishes AAMA 2605 Kynar</w:t>
      </w:r>
    </w:p>
    <w:p w14:paraId="00000011" w14:textId="57DCA643" w:rsidR="001D3037" w:rsidRPr="000952A3" w:rsidRDefault="003A6EE4" w:rsidP="000952A3">
      <w:pPr>
        <w:numPr>
          <w:ilvl w:val="2"/>
          <w:numId w:val="11"/>
        </w:numPr>
        <w:pBdr>
          <w:top w:val="nil"/>
          <w:left w:val="nil"/>
          <w:bottom w:val="nil"/>
          <w:right w:val="nil"/>
          <w:between w:val="nil"/>
        </w:pBdr>
        <w:tabs>
          <w:tab w:val="right" w:pos="9990"/>
        </w:tabs>
        <w:spacing w:after="0" w:line="240" w:lineRule="auto"/>
        <w:jc w:val="both"/>
        <w:rPr>
          <w:rFonts w:ascii="Arial" w:eastAsia="Arial" w:hAnsi="Arial" w:cs="Arial"/>
          <w:color w:val="000000"/>
          <w:sz w:val="20"/>
          <w:szCs w:val="20"/>
        </w:rPr>
      </w:pPr>
      <w:r w:rsidRPr="000952A3">
        <w:rPr>
          <w:rFonts w:ascii="Arial" w:eastAsia="Arial" w:hAnsi="Arial" w:cs="Arial"/>
          <w:color w:val="000000"/>
          <w:sz w:val="20"/>
          <w:szCs w:val="20"/>
        </w:rPr>
        <w:t>Aluminum finishes AAMA 611 Anodize</w:t>
      </w:r>
    </w:p>
    <w:p w14:paraId="00000012" w14:textId="77777777" w:rsidR="001D3037" w:rsidRDefault="001D3037">
      <w:pPr>
        <w:spacing w:after="0" w:line="240" w:lineRule="auto"/>
        <w:rPr>
          <w:rFonts w:ascii="Arial" w:eastAsia="Arial" w:hAnsi="Arial" w:cs="Arial"/>
          <w:b/>
          <w:sz w:val="20"/>
          <w:szCs w:val="20"/>
        </w:rPr>
      </w:pPr>
    </w:p>
    <w:p w14:paraId="00000013" w14:textId="77777777" w:rsidR="001D3037" w:rsidRDefault="003A6EE4">
      <w:pPr>
        <w:numPr>
          <w:ilvl w:val="1"/>
          <w:numId w:val="6"/>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SUBMITTALS</w:t>
      </w:r>
    </w:p>
    <w:p w14:paraId="00000014" w14:textId="7F340B25" w:rsidR="001D3037" w:rsidRDefault="003A6EE4">
      <w:pPr>
        <w:numPr>
          <w:ilvl w:val="0"/>
          <w:numId w:val="8"/>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Shop Drawings: Indicate size, material and finish. Include plan elevation pages to clearly outline </w:t>
      </w:r>
      <w:r w:rsidR="000952A3">
        <w:rPr>
          <w:rFonts w:ascii="Arial" w:eastAsia="Arial" w:hAnsi="Arial" w:cs="Arial"/>
          <w:color w:val="000000"/>
          <w:sz w:val="20"/>
          <w:szCs w:val="20"/>
        </w:rPr>
        <w:t>batten</w:t>
      </w:r>
      <w:r>
        <w:rPr>
          <w:rFonts w:ascii="Arial" w:eastAsia="Arial" w:hAnsi="Arial" w:cs="Arial"/>
          <w:color w:val="000000"/>
          <w:sz w:val="20"/>
          <w:szCs w:val="20"/>
        </w:rPr>
        <w:t xml:space="preserve"> locations. Include installation procedures, details of joints, attachments and clearances. Provide lead time for product and note possible conflicts with standard line.</w:t>
      </w:r>
    </w:p>
    <w:p w14:paraId="00000015" w14:textId="3DE33409" w:rsidR="001D3037" w:rsidRDefault="003A6EE4">
      <w:pPr>
        <w:numPr>
          <w:ilvl w:val="0"/>
          <w:numId w:val="8"/>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Color charts showing manufacturer’s full range of colors from standard line.</w:t>
      </w:r>
    </w:p>
    <w:p w14:paraId="50500ABF" w14:textId="5FC38CE8" w:rsidR="00070F1D" w:rsidRPr="00070F1D" w:rsidRDefault="00070F1D" w:rsidP="00070F1D">
      <w:pPr>
        <w:pBdr>
          <w:top w:val="nil"/>
          <w:left w:val="nil"/>
          <w:bottom w:val="nil"/>
          <w:right w:val="nil"/>
          <w:between w:val="nil"/>
        </w:pBdr>
        <w:tabs>
          <w:tab w:val="left" w:pos="864"/>
          <w:tab w:val="right" w:pos="9180"/>
        </w:tabs>
        <w:spacing w:before="240" w:after="0" w:line="240" w:lineRule="auto"/>
        <w:rPr>
          <w:rFonts w:ascii="Arial" w:eastAsia="Arial" w:hAnsi="Arial" w:cs="Arial"/>
          <w:b/>
          <w:bCs/>
          <w:color w:val="000000"/>
          <w:sz w:val="20"/>
          <w:szCs w:val="20"/>
        </w:rPr>
      </w:pPr>
      <w:r w:rsidRPr="00070F1D">
        <w:rPr>
          <w:rFonts w:ascii="Arial" w:eastAsia="Arial" w:hAnsi="Arial" w:cs="Arial"/>
          <w:b/>
          <w:bCs/>
          <w:color w:val="000000"/>
          <w:sz w:val="20"/>
          <w:szCs w:val="20"/>
        </w:rPr>
        <w:t xml:space="preserve">1.4 Warranty </w:t>
      </w:r>
    </w:p>
    <w:p w14:paraId="127FA8DD" w14:textId="77777777" w:rsidR="00070F1D" w:rsidRPr="000B4FF0" w:rsidRDefault="00070F1D" w:rsidP="00070F1D">
      <w:pPr>
        <w:pStyle w:val="PR1"/>
        <w:numPr>
          <w:ilvl w:val="0"/>
          <w:numId w:val="12"/>
        </w:numPr>
        <w:rPr>
          <w:rFonts w:ascii="Arial" w:hAnsi="Arial" w:cs="Arial"/>
        </w:rPr>
      </w:pPr>
      <w:r w:rsidRPr="000B4FF0">
        <w:rPr>
          <w:rFonts w:ascii="Arial" w:hAnsi="Arial" w:cs="Arial"/>
          <w:spacing w:val="-1"/>
        </w:rPr>
        <w:t>S</w:t>
      </w:r>
      <w:r w:rsidRPr="000B4FF0">
        <w:rPr>
          <w:rFonts w:ascii="Arial" w:hAnsi="Arial" w:cs="Arial"/>
        </w:rPr>
        <w:t>p</w:t>
      </w:r>
      <w:r w:rsidRPr="000B4FF0">
        <w:rPr>
          <w:rFonts w:ascii="Arial" w:hAnsi="Arial" w:cs="Arial"/>
          <w:spacing w:val="-1"/>
        </w:rPr>
        <w:t>e</w:t>
      </w:r>
      <w:r w:rsidRPr="000B4FF0">
        <w:rPr>
          <w:rFonts w:ascii="Arial" w:hAnsi="Arial" w:cs="Arial"/>
          <w:spacing w:val="1"/>
        </w:rPr>
        <w:t>ci</w:t>
      </w:r>
      <w:r w:rsidRPr="000B4FF0">
        <w:rPr>
          <w:rFonts w:ascii="Arial" w:hAnsi="Arial" w:cs="Arial"/>
        </w:rPr>
        <w:t>al</w:t>
      </w:r>
      <w:r w:rsidRPr="000B4FF0">
        <w:rPr>
          <w:rFonts w:ascii="Arial" w:hAnsi="Arial" w:cs="Arial"/>
          <w:spacing w:val="30"/>
        </w:rPr>
        <w:t xml:space="preserve"> </w:t>
      </w:r>
      <w:r w:rsidRPr="000B4FF0">
        <w:rPr>
          <w:rFonts w:ascii="Arial" w:hAnsi="Arial" w:cs="Arial"/>
          <w:spacing w:val="11"/>
        </w:rPr>
        <w:t>W</w:t>
      </w:r>
      <w:r w:rsidRPr="000B4FF0">
        <w:rPr>
          <w:rFonts w:ascii="Arial" w:hAnsi="Arial" w:cs="Arial"/>
        </w:rPr>
        <w:t>a</w:t>
      </w:r>
      <w:r w:rsidRPr="000B4FF0">
        <w:rPr>
          <w:rFonts w:ascii="Arial" w:hAnsi="Arial" w:cs="Arial"/>
          <w:spacing w:val="-2"/>
        </w:rPr>
        <w:t>r</w:t>
      </w:r>
      <w:r w:rsidRPr="000B4FF0">
        <w:rPr>
          <w:rFonts w:ascii="Arial" w:hAnsi="Arial" w:cs="Arial"/>
          <w:spacing w:val="1"/>
        </w:rPr>
        <w:t>r</w:t>
      </w:r>
      <w:r w:rsidRPr="000B4FF0">
        <w:rPr>
          <w:rFonts w:ascii="Arial" w:hAnsi="Arial" w:cs="Arial"/>
        </w:rPr>
        <w:t>a</w:t>
      </w:r>
      <w:r w:rsidRPr="000B4FF0">
        <w:rPr>
          <w:rFonts w:ascii="Arial" w:hAnsi="Arial" w:cs="Arial"/>
          <w:spacing w:val="-1"/>
        </w:rPr>
        <w:t>n</w:t>
      </w:r>
      <w:r w:rsidRPr="000B4FF0">
        <w:rPr>
          <w:rFonts w:ascii="Arial" w:hAnsi="Arial" w:cs="Arial"/>
          <w:spacing w:val="2"/>
        </w:rPr>
        <w:t>t</w:t>
      </w:r>
      <w:r w:rsidRPr="000B4FF0">
        <w:rPr>
          <w:rFonts w:ascii="Arial" w:hAnsi="Arial" w:cs="Arial"/>
          <w:spacing w:val="-4"/>
        </w:rPr>
        <w:t>y</w:t>
      </w:r>
      <w:r w:rsidRPr="000B4FF0">
        <w:rPr>
          <w:rFonts w:ascii="Arial" w:hAnsi="Arial" w:cs="Arial"/>
        </w:rPr>
        <w:t xml:space="preserve">:  </w:t>
      </w:r>
      <w:r w:rsidRPr="000B4FF0">
        <w:rPr>
          <w:rFonts w:ascii="Arial" w:hAnsi="Arial" w:cs="Arial"/>
          <w:spacing w:val="18"/>
        </w:rPr>
        <w:t xml:space="preserve"> </w:t>
      </w:r>
      <w:r w:rsidRPr="000B4FF0">
        <w:rPr>
          <w:rFonts w:ascii="Arial" w:hAnsi="Arial" w:cs="Arial"/>
          <w:spacing w:val="2"/>
        </w:rPr>
        <w:t>M</w:t>
      </w:r>
      <w:r w:rsidRPr="000B4FF0">
        <w:rPr>
          <w:rFonts w:ascii="Arial" w:hAnsi="Arial" w:cs="Arial"/>
        </w:rPr>
        <w:t>a</w:t>
      </w:r>
      <w:r w:rsidRPr="000B4FF0">
        <w:rPr>
          <w:rFonts w:ascii="Arial" w:hAnsi="Arial" w:cs="Arial"/>
          <w:spacing w:val="-1"/>
        </w:rPr>
        <w:t>n</w:t>
      </w:r>
      <w:r w:rsidRPr="000B4FF0">
        <w:rPr>
          <w:rFonts w:ascii="Arial" w:hAnsi="Arial" w:cs="Arial"/>
        </w:rPr>
        <w:t>u</w:t>
      </w:r>
      <w:r w:rsidRPr="000B4FF0">
        <w:rPr>
          <w:rFonts w:ascii="Arial" w:hAnsi="Arial" w:cs="Arial"/>
          <w:spacing w:val="4"/>
        </w:rPr>
        <w:t>f</w:t>
      </w:r>
      <w:r w:rsidRPr="000B4FF0">
        <w:rPr>
          <w:rFonts w:ascii="Arial" w:hAnsi="Arial" w:cs="Arial"/>
        </w:rPr>
        <w:t>a</w:t>
      </w:r>
      <w:r w:rsidRPr="000B4FF0">
        <w:rPr>
          <w:rFonts w:ascii="Arial" w:hAnsi="Arial" w:cs="Arial"/>
          <w:spacing w:val="1"/>
        </w:rPr>
        <w:t>c</w:t>
      </w:r>
      <w:r w:rsidRPr="000B4FF0">
        <w:rPr>
          <w:rFonts w:ascii="Arial" w:hAnsi="Arial" w:cs="Arial"/>
        </w:rPr>
        <w:t>ture</w:t>
      </w:r>
      <w:r w:rsidRPr="000B4FF0">
        <w:rPr>
          <w:rFonts w:ascii="Arial" w:hAnsi="Arial" w:cs="Arial"/>
          <w:spacing w:val="1"/>
        </w:rPr>
        <w:t>r</w:t>
      </w:r>
      <w:r w:rsidRPr="000B4FF0">
        <w:rPr>
          <w:rFonts w:ascii="Arial" w:hAnsi="Arial" w:cs="Arial"/>
        </w:rPr>
        <w:t>'s</w:t>
      </w:r>
      <w:r w:rsidRPr="000B4FF0">
        <w:rPr>
          <w:rFonts w:ascii="Arial" w:hAnsi="Arial" w:cs="Arial"/>
          <w:spacing w:val="28"/>
        </w:rPr>
        <w:t xml:space="preserve"> </w:t>
      </w:r>
      <w:r w:rsidRPr="000B4FF0">
        <w:rPr>
          <w:rFonts w:ascii="Arial" w:hAnsi="Arial" w:cs="Arial"/>
          <w:spacing w:val="1"/>
        </w:rPr>
        <w:t>s</w:t>
      </w:r>
      <w:r w:rsidRPr="000B4FF0">
        <w:rPr>
          <w:rFonts w:ascii="Arial" w:hAnsi="Arial" w:cs="Arial"/>
        </w:rPr>
        <w:t>ta</w:t>
      </w:r>
      <w:r w:rsidRPr="000B4FF0">
        <w:rPr>
          <w:rFonts w:ascii="Arial" w:hAnsi="Arial" w:cs="Arial"/>
          <w:spacing w:val="-1"/>
        </w:rPr>
        <w:t>n</w:t>
      </w:r>
      <w:r w:rsidRPr="000B4FF0">
        <w:rPr>
          <w:rFonts w:ascii="Arial" w:hAnsi="Arial" w:cs="Arial"/>
          <w:spacing w:val="2"/>
        </w:rPr>
        <w:t>d</w:t>
      </w:r>
      <w:r w:rsidRPr="000B4FF0">
        <w:rPr>
          <w:rFonts w:ascii="Arial" w:hAnsi="Arial" w:cs="Arial"/>
        </w:rPr>
        <w:t>ard</w:t>
      </w:r>
      <w:r w:rsidRPr="000B4FF0">
        <w:rPr>
          <w:rFonts w:ascii="Arial" w:hAnsi="Arial" w:cs="Arial"/>
          <w:spacing w:val="33"/>
        </w:rPr>
        <w:t xml:space="preserve"> </w:t>
      </w:r>
      <w:r w:rsidRPr="000B4FF0">
        <w:rPr>
          <w:rFonts w:ascii="Arial" w:hAnsi="Arial" w:cs="Arial"/>
          <w:spacing w:val="2"/>
        </w:rPr>
        <w:t>f</w:t>
      </w:r>
      <w:r w:rsidRPr="000B4FF0">
        <w:rPr>
          <w:rFonts w:ascii="Arial" w:hAnsi="Arial" w:cs="Arial"/>
        </w:rPr>
        <w:t>orm</w:t>
      </w:r>
      <w:r w:rsidRPr="000B4FF0">
        <w:rPr>
          <w:rFonts w:ascii="Arial" w:hAnsi="Arial" w:cs="Arial"/>
          <w:spacing w:val="41"/>
        </w:rPr>
        <w:t xml:space="preserve"> </w:t>
      </w:r>
      <w:r w:rsidRPr="000B4FF0">
        <w:rPr>
          <w:rFonts w:ascii="Arial" w:hAnsi="Arial" w:cs="Arial"/>
          <w:spacing w:val="-1"/>
        </w:rPr>
        <w:t>i</w:t>
      </w:r>
      <w:r w:rsidRPr="000B4FF0">
        <w:rPr>
          <w:rFonts w:ascii="Arial" w:hAnsi="Arial" w:cs="Arial"/>
        </w:rPr>
        <w:t>n</w:t>
      </w:r>
      <w:r w:rsidRPr="000B4FF0">
        <w:rPr>
          <w:rFonts w:ascii="Arial" w:hAnsi="Arial" w:cs="Arial"/>
          <w:spacing w:val="41"/>
        </w:rPr>
        <w:t xml:space="preserve"> </w:t>
      </w:r>
      <w:r w:rsidRPr="000B4FF0">
        <w:rPr>
          <w:rFonts w:ascii="Arial" w:hAnsi="Arial" w:cs="Arial"/>
          <w:spacing w:val="-2"/>
        </w:rPr>
        <w:t>w</w:t>
      </w:r>
      <w:r w:rsidRPr="000B4FF0">
        <w:rPr>
          <w:rFonts w:ascii="Arial" w:hAnsi="Arial" w:cs="Arial"/>
          <w:spacing w:val="2"/>
        </w:rPr>
        <w:t>h</w:t>
      </w:r>
      <w:r w:rsidRPr="000B4FF0">
        <w:rPr>
          <w:rFonts w:ascii="Arial" w:hAnsi="Arial" w:cs="Arial"/>
          <w:spacing w:val="-1"/>
        </w:rPr>
        <w:t>i</w:t>
      </w:r>
      <w:r w:rsidRPr="000B4FF0">
        <w:rPr>
          <w:rFonts w:ascii="Arial" w:hAnsi="Arial" w:cs="Arial"/>
          <w:spacing w:val="1"/>
        </w:rPr>
        <w:t>c</w:t>
      </w:r>
      <w:r w:rsidRPr="000B4FF0">
        <w:rPr>
          <w:rFonts w:ascii="Arial" w:hAnsi="Arial" w:cs="Arial"/>
        </w:rPr>
        <w:t>h</w:t>
      </w:r>
      <w:r w:rsidRPr="000B4FF0">
        <w:rPr>
          <w:rFonts w:ascii="Arial" w:hAnsi="Arial" w:cs="Arial"/>
          <w:spacing w:val="34"/>
        </w:rPr>
        <w:t xml:space="preserve"> </w:t>
      </w:r>
      <w:r w:rsidRPr="000B4FF0">
        <w:rPr>
          <w:rFonts w:ascii="Arial" w:hAnsi="Arial" w:cs="Arial"/>
          <w:spacing w:val="4"/>
        </w:rPr>
        <w:t>m</w:t>
      </w:r>
      <w:r w:rsidRPr="000B4FF0">
        <w:rPr>
          <w:rFonts w:ascii="Arial" w:hAnsi="Arial" w:cs="Arial"/>
        </w:rPr>
        <w:t>a</w:t>
      </w:r>
      <w:r w:rsidRPr="000B4FF0">
        <w:rPr>
          <w:rFonts w:ascii="Arial" w:hAnsi="Arial" w:cs="Arial"/>
          <w:spacing w:val="-1"/>
        </w:rPr>
        <w:t>n</w:t>
      </w:r>
      <w:r w:rsidRPr="000B4FF0">
        <w:rPr>
          <w:rFonts w:ascii="Arial" w:hAnsi="Arial" w:cs="Arial"/>
        </w:rPr>
        <w:t>u</w:t>
      </w:r>
      <w:r w:rsidRPr="000B4FF0">
        <w:rPr>
          <w:rFonts w:ascii="Arial" w:hAnsi="Arial" w:cs="Arial"/>
          <w:spacing w:val="2"/>
        </w:rPr>
        <w:t>f</w:t>
      </w:r>
      <w:r w:rsidRPr="000B4FF0">
        <w:rPr>
          <w:rFonts w:ascii="Arial" w:hAnsi="Arial" w:cs="Arial"/>
        </w:rPr>
        <w:t>a</w:t>
      </w:r>
      <w:r w:rsidRPr="000B4FF0">
        <w:rPr>
          <w:rFonts w:ascii="Arial" w:hAnsi="Arial" w:cs="Arial"/>
          <w:spacing w:val="1"/>
        </w:rPr>
        <w:t>c</w:t>
      </w:r>
      <w:r w:rsidRPr="000B4FF0">
        <w:rPr>
          <w:rFonts w:ascii="Arial" w:hAnsi="Arial" w:cs="Arial"/>
        </w:rPr>
        <w:t>turer</w:t>
      </w:r>
      <w:r w:rsidRPr="000B4FF0">
        <w:rPr>
          <w:rFonts w:ascii="Arial" w:hAnsi="Arial" w:cs="Arial"/>
          <w:spacing w:val="29"/>
        </w:rPr>
        <w:t xml:space="preserve"> </w:t>
      </w:r>
      <w:r w:rsidRPr="000B4FF0">
        <w:rPr>
          <w:rFonts w:ascii="Arial" w:hAnsi="Arial" w:cs="Arial"/>
        </w:rPr>
        <w:t>a</w:t>
      </w:r>
      <w:r w:rsidRPr="000B4FF0">
        <w:rPr>
          <w:rFonts w:ascii="Arial" w:hAnsi="Arial" w:cs="Arial"/>
          <w:spacing w:val="-1"/>
        </w:rPr>
        <w:t>g</w:t>
      </w:r>
      <w:r w:rsidRPr="000B4FF0">
        <w:rPr>
          <w:rFonts w:ascii="Arial" w:hAnsi="Arial" w:cs="Arial"/>
          <w:spacing w:val="1"/>
        </w:rPr>
        <w:t>r</w:t>
      </w:r>
      <w:r w:rsidRPr="000B4FF0">
        <w:rPr>
          <w:rFonts w:ascii="Arial" w:hAnsi="Arial" w:cs="Arial"/>
          <w:spacing w:val="2"/>
        </w:rPr>
        <w:t>e</w:t>
      </w:r>
      <w:r w:rsidRPr="000B4FF0">
        <w:rPr>
          <w:rFonts w:ascii="Arial" w:hAnsi="Arial" w:cs="Arial"/>
        </w:rPr>
        <w:t>es</w:t>
      </w:r>
      <w:r w:rsidRPr="000B4FF0">
        <w:rPr>
          <w:rFonts w:ascii="Arial" w:hAnsi="Arial" w:cs="Arial"/>
          <w:spacing w:val="34"/>
        </w:rPr>
        <w:t xml:space="preserve"> </w:t>
      </w:r>
      <w:r w:rsidRPr="000B4FF0">
        <w:rPr>
          <w:rFonts w:ascii="Arial" w:hAnsi="Arial" w:cs="Arial"/>
        </w:rPr>
        <w:t>to</w:t>
      </w:r>
      <w:r w:rsidRPr="000B4FF0">
        <w:rPr>
          <w:rFonts w:ascii="Arial" w:hAnsi="Arial" w:cs="Arial"/>
          <w:spacing w:val="38"/>
        </w:rPr>
        <w:t xml:space="preserve"> </w:t>
      </w:r>
      <w:r w:rsidRPr="000B4FF0">
        <w:rPr>
          <w:rFonts w:ascii="Arial" w:hAnsi="Arial" w:cs="Arial"/>
          <w:spacing w:val="3"/>
        </w:rPr>
        <w:t>r</w:t>
      </w:r>
      <w:r w:rsidRPr="000B4FF0">
        <w:rPr>
          <w:rFonts w:ascii="Arial" w:hAnsi="Arial" w:cs="Arial"/>
        </w:rPr>
        <w:t>e</w:t>
      </w:r>
      <w:r w:rsidRPr="000B4FF0">
        <w:rPr>
          <w:rFonts w:ascii="Arial" w:hAnsi="Arial" w:cs="Arial"/>
          <w:spacing w:val="-1"/>
        </w:rPr>
        <w:t>p</w:t>
      </w:r>
      <w:r w:rsidRPr="000B4FF0">
        <w:rPr>
          <w:rFonts w:ascii="Arial" w:hAnsi="Arial" w:cs="Arial"/>
          <w:spacing w:val="2"/>
        </w:rPr>
        <w:t>a</w:t>
      </w:r>
      <w:r w:rsidRPr="000B4FF0">
        <w:rPr>
          <w:rFonts w:ascii="Arial" w:hAnsi="Arial" w:cs="Arial"/>
          <w:spacing w:val="-1"/>
        </w:rPr>
        <w:t>i</w:t>
      </w:r>
      <w:r w:rsidRPr="000B4FF0">
        <w:rPr>
          <w:rFonts w:ascii="Arial" w:hAnsi="Arial" w:cs="Arial"/>
        </w:rPr>
        <w:t>r</w:t>
      </w:r>
      <w:r w:rsidRPr="000B4FF0">
        <w:rPr>
          <w:rFonts w:ascii="Arial" w:hAnsi="Arial" w:cs="Arial"/>
          <w:spacing w:val="35"/>
        </w:rPr>
        <w:t xml:space="preserve"> </w:t>
      </w:r>
      <w:r w:rsidRPr="000B4FF0">
        <w:rPr>
          <w:rFonts w:ascii="Arial" w:hAnsi="Arial" w:cs="Arial"/>
        </w:rPr>
        <w:t xml:space="preserve">or </w:t>
      </w:r>
      <w:r w:rsidRPr="000B4FF0">
        <w:rPr>
          <w:rFonts w:ascii="Arial" w:hAnsi="Arial" w:cs="Arial"/>
          <w:spacing w:val="1"/>
        </w:rPr>
        <w:t>r</w:t>
      </w:r>
      <w:r w:rsidRPr="000B4FF0">
        <w:rPr>
          <w:rFonts w:ascii="Arial" w:hAnsi="Arial" w:cs="Arial"/>
        </w:rPr>
        <w:t>e</w:t>
      </w:r>
      <w:r w:rsidRPr="000B4FF0">
        <w:rPr>
          <w:rFonts w:ascii="Arial" w:hAnsi="Arial" w:cs="Arial"/>
          <w:spacing w:val="-1"/>
        </w:rPr>
        <w:t>pl</w:t>
      </w:r>
      <w:r w:rsidRPr="000B4FF0">
        <w:rPr>
          <w:rFonts w:ascii="Arial" w:hAnsi="Arial" w:cs="Arial"/>
        </w:rPr>
        <w:t>a</w:t>
      </w:r>
      <w:r w:rsidRPr="000B4FF0">
        <w:rPr>
          <w:rFonts w:ascii="Arial" w:hAnsi="Arial" w:cs="Arial"/>
          <w:spacing w:val="1"/>
        </w:rPr>
        <w:t>c</w:t>
      </w:r>
      <w:r w:rsidRPr="000B4FF0">
        <w:rPr>
          <w:rFonts w:ascii="Arial" w:hAnsi="Arial" w:cs="Arial"/>
        </w:rPr>
        <w:t>e</w:t>
      </w:r>
      <w:r w:rsidRPr="000B4FF0">
        <w:rPr>
          <w:rFonts w:ascii="Arial" w:hAnsi="Arial" w:cs="Arial"/>
          <w:spacing w:val="28"/>
        </w:rPr>
        <w:t xml:space="preserve"> </w:t>
      </w:r>
      <w:r w:rsidRPr="000B4FF0">
        <w:rPr>
          <w:rFonts w:ascii="Arial" w:hAnsi="Arial" w:cs="Arial"/>
          <w:spacing w:val="1"/>
        </w:rPr>
        <w:t>c</w:t>
      </w:r>
      <w:r w:rsidRPr="000B4FF0">
        <w:rPr>
          <w:rFonts w:ascii="Arial" w:hAnsi="Arial" w:cs="Arial"/>
        </w:rPr>
        <w:t>o</w:t>
      </w:r>
      <w:r w:rsidRPr="000B4FF0">
        <w:rPr>
          <w:rFonts w:ascii="Arial" w:hAnsi="Arial" w:cs="Arial"/>
          <w:spacing w:val="4"/>
        </w:rPr>
        <w:t>m</w:t>
      </w:r>
      <w:r w:rsidRPr="000B4FF0">
        <w:rPr>
          <w:rFonts w:ascii="Arial" w:hAnsi="Arial" w:cs="Arial"/>
        </w:rPr>
        <w:t>p</w:t>
      </w:r>
      <w:r w:rsidRPr="000B4FF0">
        <w:rPr>
          <w:rFonts w:ascii="Arial" w:hAnsi="Arial" w:cs="Arial"/>
          <w:spacing w:val="-1"/>
        </w:rPr>
        <w:t>o</w:t>
      </w:r>
      <w:r w:rsidRPr="000B4FF0">
        <w:rPr>
          <w:rFonts w:ascii="Arial" w:hAnsi="Arial" w:cs="Arial"/>
        </w:rPr>
        <w:t>n</w:t>
      </w:r>
      <w:r w:rsidRPr="000B4FF0">
        <w:rPr>
          <w:rFonts w:ascii="Arial" w:hAnsi="Arial" w:cs="Arial"/>
          <w:spacing w:val="-1"/>
        </w:rPr>
        <w:t>e</w:t>
      </w:r>
      <w:r w:rsidRPr="000B4FF0">
        <w:rPr>
          <w:rFonts w:ascii="Arial" w:hAnsi="Arial" w:cs="Arial"/>
        </w:rPr>
        <w:t>nts</w:t>
      </w:r>
      <w:r w:rsidRPr="000B4FF0">
        <w:rPr>
          <w:rFonts w:ascii="Arial" w:hAnsi="Arial" w:cs="Arial"/>
          <w:spacing w:val="25"/>
        </w:rPr>
        <w:t xml:space="preserve"> </w:t>
      </w:r>
      <w:r w:rsidRPr="000B4FF0">
        <w:rPr>
          <w:rFonts w:ascii="Arial" w:hAnsi="Arial" w:cs="Arial"/>
        </w:rPr>
        <w:t>of</w:t>
      </w:r>
      <w:r w:rsidRPr="000B4FF0">
        <w:rPr>
          <w:rFonts w:ascii="Arial" w:hAnsi="Arial" w:cs="Arial"/>
          <w:spacing w:val="33"/>
        </w:rPr>
        <w:t xml:space="preserve"> </w:t>
      </w:r>
      <w:r w:rsidRPr="000B4FF0">
        <w:rPr>
          <w:rFonts w:ascii="Arial" w:hAnsi="Arial" w:cs="Arial"/>
          <w:spacing w:val="2"/>
        </w:rPr>
        <w:t>m</w:t>
      </w:r>
      <w:r w:rsidRPr="000B4FF0">
        <w:rPr>
          <w:rFonts w:ascii="Arial" w:hAnsi="Arial" w:cs="Arial"/>
        </w:rPr>
        <w:t>et</w:t>
      </w:r>
      <w:r w:rsidRPr="000B4FF0">
        <w:rPr>
          <w:rFonts w:ascii="Arial" w:hAnsi="Arial" w:cs="Arial"/>
          <w:spacing w:val="2"/>
        </w:rPr>
        <w:t>a</w:t>
      </w:r>
      <w:r w:rsidRPr="000B4FF0">
        <w:rPr>
          <w:rFonts w:ascii="Arial" w:hAnsi="Arial" w:cs="Arial"/>
        </w:rPr>
        <w:t>l</w:t>
      </w:r>
      <w:r w:rsidRPr="000B4FF0">
        <w:rPr>
          <w:rFonts w:ascii="Arial" w:hAnsi="Arial" w:cs="Arial"/>
          <w:spacing w:val="30"/>
        </w:rPr>
        <w:t xml:space="preserve"> </w:t>
      </w:r>
      <w:r w:rsidRPr="000B4FF0">
        <w:rPr>
          <w:rFonts w:ascii="Arial" w:hAnsi="Arial" w:cs="Arial"/>
          <w:spacing w:val="1"/>
        </w:rPr>
        <w:t>c</w:t>
      </w:r>
      <w:r w:rsidRPr="000B4FF0">
        <w:rPr>
          <w:rFonts w:ascii="Arial" w:hAnsi="Arial" w:cs="Arial"/>
        </w:rPr>
        <w:t>a</w:t>
      </w:r>
      <w:r w:rsidRPr="000B4FF0">
        <w:rPr>
          <w:rFonts w:ascii="Arial" w:hAnsi="Arial" w:cs="Arial"/>
          <w:spacing w:val="1"/>
        </w:rPr>
        <w:t>n</w:t>
      </w:r>
      <w:r w:rsidRPr="000B4FF0">
        <w:rPr>
          <w:rFonts w:ascii="Arial" w:hAnsi="Arial" w:cs="Arial"/>
        </w:rPr>
        <w:t>o</w:t>
      </w:r>
      <w:r w:rsidRPr="000B4FF0">
        <w:rPr>
          <w:rFonts w:ascii="Arial" w:hAnsi="Arial" w:cs="Arial"/>
          <w:spacing w:val="-1"/>
        </w:rPr>
        <w:t>p</w:t>
      </w:r>
      <w:r w:rsidRPr="000B4FF0">
        <w:rPr>
          <w:rFonts w:ascii="Arial" w:hAnsi="Arial" w:cs="Arial"/>
          <w:spacing w:val="1"/>
        </w:rPr>
        <w:t>i</w:t>
      </w:r>
      <w:r w:rsidRPr="000B4FF0">
        <w:rPr>
          <w:rFonts w:ascii="Arial" w:hAnsi="Arial" w:cs="Arial"/>
        </w:rPr>
        <w:t>es</w:t>
      </w:r>
      <w:r w:rsidRPr="000B4FF0">
        <w:rPr>
          <w:rFonts w:ascii="Arial" w:hAnsi="Arial" w:cs="Arial"/>
          <w:spacing w:val="28"/>
        </w:rPr>
        <w:t xml:space="preserve"> </w:t>
      </w:r>
      <w:r w:rsidRPr="000B4FF0">
        <w:rPr>
          <w:rFonts w:ascii="Arial" w:hAnsi="Arial" w:cs="Arial"/>
          <w:spacing w:val="2"/>
        </w:rPr>
        <w:t>t</w:t>
      </w:r>
      <w:r w:rsidRPr="000B4FF0">
        <w:rPr>
          <w:rFonts w:ascii="Arial" w:hAnsi="Arial" w:cs="Arial"/>
        </w:rPr>
        <w:t>h</w:t>
      </w:r>
      <w:r w:rsidRPr="000B4FF0">
        <w:rPr>
          <w:rFonts w:ascii="Arial" w:hAnsi="Arial" w:cs="Arial"/>
          <w:spacing w:val="-1"/>
        </w:rPr>
        <w:t>a</w:t>
      </w:r>
      <w:r w:rsidRPr="000B4FF0">
        <w:rPr>
          <w:rFonts w:ascii="Arial" w:hAnsi="Arial" w:cs="Arial"/>
        </w:rPr>
        <w:t>t</w:t>
      </w:r>
      <w:r w:rsidRPr="000B4FF0">
        <w:rPr>
          <w:rFonts w:ascii="Arial" w:hAnsi="Arial" w:cs="Arial"/>
          <w:spacing w:val="31"/>
        </w:rPr>
        <w:t xml:space="preserve"> </w:t>
      </w:r>
      <w:r w:rsidRPr="000B4FF0">
        <w:rPr>
          <w:rFonts w:ascii="Arial" w:hAnsi="Arial" w:cs="Arial"/>
          <w:spacing w:val="2"/>
        </w:rPr>
        <w:t>f</w:t>
      </w:r>
      <w:r w:rsidRPr="000B4FF0">
        <w:rPr>
          <w:rFonts w:ascii="Arial" w:hAnsi="Arial" w:cs="Arial"/>
        </w:rPr>
        <w:t>a</w:t>
      </w:r>
      <w:r w:rsidRPr="000B4FF0">
        <w:rPr>
          <w:rFonts w:ascii="Arial" w:hAnsi="Arial" w:cs="Arial"/>
          <w:spacing w:val="-1"/>
        </w:rPr>
        <w:t>i</w:t>
      </w:r>
      <w:r w:rsidRPr="000B4FF0">
        <w:rPr>
          <w:rFonts w:ascii="Arial" w:hAnsi="Arial" w:cs="Arial"/>
        </w:rPr>
        <w:t>l</w:t>
      </w:r>
      <w:r w:rsidRPr="000B4FF0">
        <w:rPr>
          <w:rFonts w:ascii="Arial" w:hAnsi="Arial" w:cs="Arial"/>
          <w:spacing w:val="32"/>
        </w:rPr>
        <w:t xml:space="preserve"> </w:t>
      </w:r>
      <w:r w:rsidRPr="000B4FF0">
        <w:rPr>
          <w:rFonts w:ascii="Arial" w:hAnsi="Arial" w:cs="Arial"/>
          <w:spacing w:val="1"/>
        </w:rPr>
        <w:t>i</w:t>
      </w:r>
      <w:r w:rsidRPr="000B4FF0">
        <w:rPr>
          <w:rFonts w:ascii="Arial" w:hAnsi="Arial" w:cs="Arial"/>
        </w:rPr>
        <w:t>n</w:t>
      </w:r>
      <w:r w:rsidRPr="000B4FF0">
        <w:rPr>
          <w:rFonts w:ascii="Arial" w:hAnsi="Arial" w:cs="Arial"/>
          <w:spacing w:val="33"/>
        </w:rPr>
        <w:t xml:space="preserve"> </w:t>
      </w:r>
      <w:r w:rsidRPr="000B4FF0">
        <w:rPr>
          <w:rFonts w:ascii="Arial" w:hAnsi="Arial" w:cs="Arial"/>
          <w:spacing w:val="4"/>
        </w:rPr>
        <w:t>m</w:t>
      </w:r>
      <w:r w:rsidRPr="000B4FF0">
        <w:rPr>
          <w:rFonts w:ascii="Arial" w:hAnsi="Arial" w:cs="Arial"/>
        </w:rPr>
        <w:t>at</w:t>
      </w:r>
      <w:r w:rsidRPr="000B4FF0">
        <w:rPr>
          <w:rFonts w:ascii="Arial" w:hAnsi="Arial" w:cs="Arial"/>
          <w:spacing w:val="-1"/>
        </w:rPr>
        <w:t>e</w:t>
      </w:r>
      <w:r w:rsidRPr="000B4FF0">
        <w:rPr>
          <w:rFonts w:ascii="Arial" w:hAnsi="Arial" w:cs="Arial"/>
          <w:spacing w:val="1"/>
        </w:rPr>
        <w:t>r</w:t>
      </w:r>
      <w:r w:rsidRPr="000B4FF0">
        <w:rPr>
          <w:rFonts w:ascii="Arial" w:hAnsi="Arial" w:cs="Arial"/>
          <w:spacing w:val="-1"/>
        </w:rPr>
        <w:t>i</w:t>
      </w:r>
      <w:r w:rsidRPr="000B4FF0">
        <w:rPr>
          <w:rFonts w:ascii="Arial" w:hAnsi="Arial" w:cs="Arial"/>
        </w:rPr>
        <w:t>a</w:t>
      </w:r>
      <w:r w:rsidRPr="000B4FF0">
        <w:rPr>
          <w:rFonts w:ascii="Arial" w:hAnsi="Arial" w:cs="Arial"/>
          <w:spacing w:val="-1"/>
        </w:rPr>
        <w:t>l</w:t>
      </w:r>
      <w:r w:rsidRPr="000B4FF0">
        <w:rPr>
          <w:rFonts w:ascii="Arial" w:hAnsi="Arial" w:cs="Arial"/>
        </w:rPr>
        <w:t>s</w:t>
      </w:r>
      <w:r w:rsidRPr="000B4FF0">
        <w:rPr>
          <w:rFonts w:ascii="Arial" w:hAnsi="Arial" w:cs="Arial"/>
          <w:spacing w:val="25"/>
        </w:rPr>
        <w:t xml:space="preserve"> </w:t>
      </w:r>
      <w:r w:rsidRPr="000B4FF0">
        <w:rPr>
          <w:rFonts w:ascii="Arial" w:hAnsi="Arial" w:cs="Arial"/>
        </w:rPr>
        <w:t>or</w:t>
      </w:r>
      <w:r w:rsidRPr="000B4FF0">
        <w:rPr>
          <w:rFonts w:ascii="Arial" w:hAnsi="Arial" w:cs="Arial"/>
          <w:spacing w:val="34"/>
        </w:rPr>
        <w:t xml:space="preserve"> </w:t>
      </w:r>
      <w:r w:rsidRPr="000B4FF0">
        <w:rPr>
          <w:rFonts w:ascii="Arial" w:hAnsi="Arial" w:cs="Arial"/>
        </w:rPr>
        <w:t>wor</w:t>
      </w:r>
      <w:r w:rsidRPr="000B4FF0">
        <w:rPr>
          <w:rFonts w:ascii="Arial" w:hAnsi="Arial" w:cs="Arial"/>
          <w:spacing w:val="1"/>
        </w:rPr>
        <w:t>k</w:t>
      </w:r>
      <w:r w:rsidRPr="000B4FF0">
        <w:rPr>
          <w:rFonts w:ascii="Arial" w:hAnsi="Arial" w:cs="Arial"/>
          <w:spacing w:val="4"/>
        </w:rPr>
        <w:t>m</w:t>
      </w:r>
      <w:r w:rsidRPr="000B4FF0">
        <w:rPr>
          <w:rFonts w:ascii="Arial" w:hAnsi="Arial" w:cs="Arial"/>
        </w:rPr>
        <w:t>a</w:t>
      </w:r>
      <w:r w:rsidRPr="000B4FF0">
        <w:rPr>
          <w:rFonts w:ascii="Arial" w:hAnsi="Arial" w:cs="Arial"/>
          <w:spacing w:val="-1"/>
        </w:rPr>
        <w:t>n</w:t>
      </w:r>
      <w:r w:rsidRPr="000B4FF0">
        <w:rPr>
          <w:rFonts w:ascii="Arial" w:hAnsi="Arial" w:cs="Arial"/>
          <w:spacing w:val="1"/>
        </w:rPr>
        <w:t>s</w:t>
      </w:r>
      <w:r w:rsidRPr="000B4FF0">
        <w:rPr>
          <w:rFonts w:ascii="Arial" w:hAnsi="Arial" w:cs="Arial"/>
        </w:rPr>
        <w:t>h</w:t>
      </w:r>
      <w:r w:rsidRPr="000B4FF0">
        <w:rPr>
          <w:rFonts w:ascii="Arial" w:hAnsi="Arial" w:cs="Arial"/>
          <w:spacing w:val="-1"/>
        </w:rPr>
        <w:t>i</w:t>
      </w:r>
      <w:r w:rsidRPr="000B4FF0">
        <w:rPr>
          <w:rFonts w:ascii="Arial" w:hAnsi="Arial" w:cs="Arial"/>
        </w:rPr>
        <w:t>p</w:t>
      </w:r>
      <w:r w:rsidRPr="000B4FF0">
        <w:rPr>
          <w:rFonts w:ascii="Arial" w:hAnsi="Arial" w:cs="Arial"/>
          <w:spacing w:val="23"/>
        </w:rPr>
        <w:t xml:space="preserve"> </w:t>
      </w:r>
      <w:r w:rsidRPr="000B4FF0">
        <w:rPr>
          <w:rFonts w:ascii="Arial" w:hAnsi="Arial" w:cs="Arial"/>
        </w:rPr>
        <w:t>w</w:t>
      </w:r>
      <w:r w:rsidRPr="000B4FF0">
        <w:rPr>
          <w:rFonts w:ascii="Arial" w:hAnsi="Arial" w:cs="Arial"/>
          <w:spacing w:val="-1"/>
        </w:rPr>
        <w:t>i</w:t>
      </w:r>
      <w:r w:rsidRPr="000B4FF0">
        <w:rPr>
          <w:rFonts w:ascii="Arial" w:hAnsi="Arial" w:cs="Arial"/>
        </w:rPr>
        <w:t>t</w:t>
      </w:r>
      <w:r w:rsidRPr="000B4FF0">
        <w:rPr>
          <w:rFonts w:ascii="Arial" w:hAnsi="Arial" w:cs="Arial"/>
          <w:spacing w:val="2"/>
        </w:rPr>
        <w:t>h</w:t>
      </w:r>
      <w:r w:rsidRPr="000B4FF0">
        <w:rPr>
          <w:rFonts w:ascii="Arial" w:hAnsi="Arial" w:cs="Arial"/>
          <w:spacing w:val="-1"/>
        </w:rPr>
        <w:t>i</w:t>
      </w:r>
      <w:r w:rsidRPr="000B4FF0">
        <w:rPr>
          <w:rFonts w:ascii="Arial" w:hAnsi="Arial" w:cs="Arial"/>
        </w:rPr>
        <w:t>n</w:t>
      </w:r>
      <w:r w:rsidRPr="000B4FF0">
        <w:rPr>
          <w:rFonts w:ascii="Arial" w:hAnsi="Arial" w:cs="Arial"/>
          <w:spacing w:val="29"/>
        </w:rPr>
        <w:t xml:space="preserve"> </w:t>
      </w:r>
      <w:r w:rsidRPr="000B4FF0">
        <w:rPr>
          <w:rFonts w:ascii="Arial" w:hAnsi="Arial" w:cs="Arial"/>
          <w:spacing w:val="1"/>
        </w:rPr>
        <w:t>s</w:t>
      </w:r>
      <w:r w:rsidRPr="000B4FF0">
        <w:rPr>
          <w:rFonts w:ascii="Arial" w:hAnsi="Arial" w:cs="Arial"/>
        </w:rPr>
        <w:t>p</w:t>
      </w:r>
      <w:r w:rsidRPr="000B4FF0">
        <w:rPr>
          <w:rFonts w:ascii="Arial" w:hAnsi="Arial" w:cs="Arial"/>
          <w:spacing w:val="-1"/>
        </w:rPr>
        <w:t>e</w:t>
      </w:r>
      <w:r w:rsidRPr="000B4FF0">
        <w:rPr>
          <w:rFonts w:ascii="Arial" w:hAnsi="Arial" w:cs="Arial"/>
          <w:spacing w:val="1"/>
        </w:rPr>
        <w:t>c</w:t>
      </w:r>
      <w:r w:rsidRPr="000B4FF0">
        <w:rPr>
          <w:rFonts w:ascii="Arial" w:hAnsi="Arial" w:cs="Arial"/>
          <w:spacing w:val="-1"/>
        </w:rPr>
        <w:t>i</w:t>
      </w:r>
      <w:r w:rsidRPr="000B4FF0">
        <w:rPr>
          <w:rFonts w:ascii="Arial" w:hAnsi="Arial" w:cs="Arial"/>
          <w:spacing w:val="2"/>
        </w:rPr>
        <w:t>f</w:t>
      </w:r>
      <w:r w:rsidRPr="000B4FF0">
        <w:rPr>
          <w:rFonts w:ascii="Arial" w:hAnsi="Arial" w:cs="Arial"/>
          <w:spacing w:val="-1"/>
        </w:rPr>
        <w:t>i</w:t>
      </w:r>
      <w:r w:rsidRPr="000B4FF0">
        <w:rPr>
          <w:rFonts w:ascii="Arial" w:hAnsi="Arial" w:cs="Arial"/>
          <w:spacing w:val="2"/>
        </w:rPr>
        <w:t>e</w:t>
      </w:r>
      <w:r w:rsidRPr="000B4FF0">
        <w:rPr>
          <w:rFonts w:ascii="Arial" w:hAnsi="Arial" w:cs="Arial"/>
        </w:rPr>
        <w:t>d war</w:t>
      </w:r>
      <w:r w:rsidRPr="000B4FF0">
        <w:rPr>
          <w:rFonts w:ascii="Arial" w:hAnsi="Arial" w:cs="Arial"/>
          <w:spacing w:val="1"/>
        </w:rPr>
        <w:t>r</w:t>
      </w:r>
      <w:r w:rsidRPr="000B4FF0">
        <w:rPr>
          <w:rFonts w:ascii="Arial" w:hAnsi="Arial" w:cs="Arial"/>
        </w:rPr>
        <w:t>a</w:t>
      </w:r>
      <w:r w:rsidRPr="000B4FF0">
        <w:rPr>
          <w:rFonts w:ascii="Arial" w:hAnsi="Arial" w:cs="Arial"/>
          <w:spacing w:val="-1"/>
        </w:rPr>
        <w:t>n</w:t>
      </w:r>
      <w:r w:rsidRPr="000B4FF0">
        <w:rPr>
          <w:rFonts w:ascii="Arial" w:hAnsi="Arial" w:cs="Arial"/>
          <w:spacing w:val="4"/>
        </w:rPr>
        <w:t>t</w:t>
      </w:r>
      <w:r w:rsidRPr="000B4FF0">
        <w:rPr>
          <w:rFonts w:ascii="Arial" w:hAnsi="Arial" w:cs="Arial"/>
        </w:rPr>
        <w:t>y</w:t>
      </w:r>
      <w:r w:rsidRPr="000B4FF0">
        <w:rPr>
          <w:rFonts w:ascii="Arial" w:hAnsi="Arial" w:cs="Arial"/>
          <w:spacing w:val="-12"/>
        </w:rPr>
        <w:t xml:space="preserve"> </w:t>
      </w:r>
      <w:r w:rsidRPr="000B4FF0">
        <w:rPr>
          <w:rFonts w:ascii="Arial" w:hAnsi="Arial" w:cs="Arial"/>
        </w:rPr>
        <w:t>p</w:t>
      </w:r>
      <w:r w:rsidRPr="000B4FF0">
        <w:rPr>
          <w:rFonts w:ascii="Arial" w:hAnsi="Arial" w:cs="Arial"/>
          <w:spacing w:val="-1"/>
        </w:rPr>
        <w:t>e</w:t>
      </w:r>
      <w:r w:rsidRPr="000B4FF0">
        <w:rPr>
          <w:rFonts w:ascii="Arial" w:hAnsi="Arial" w:cs="Arial"/>
          <w:spacing w:val="3"/>
        </w:rPr>
        <w:t>r</w:t>
      </w:r>
      <w:r w:rsidRPr="000B4FF0">
        <w:rPr>
          <w:rFonts w:ascii="Arial" w:hAnsi="Arial" w:cs="Arial"/>
          <w:spacing w:val="-1"/>
        </w:rPr>
        <w:t>i</w:t>
      </w:r>
      <w:r w:rsidRPr="000B4FF0">
        <w:rPr>
          <w:rFonts w:ascii="Arial" w:hAnsi="Arial" w:cs="Arial"/>
        </w:rPr>
        <w:t>o</w:t>
      </w:r>
      <w:r w:rsidRPr="000B4FF0">
        <w:rPr>
          <w:rFonts w:ascii="Arial" w:hAnsi="Arial" w:cs="Arial"/>
          <w:spacing w:val="1"/>
        </w:rPr>
        <w:t>d</w:t>
      </w:r>
      <w:r w:rsidRPr="000B4FF0">
        <w:rPr>
          <w:rFonts w:ascii="Arial" w:hAnsi="Arial" w:cs="Arial"/>
        </w:rPr>
        <w:t>.</w:t>
      </w:r>
      <w:r>
        <w:rPr>
          <w:rFonts w:ascii="Arial" w:hAnsi="Arial" w:cs="Arial"/>
        </w:rPr>
        <w:t xml:space="preserve">  </w:t>
      </w:r>
    </w:p>
    <w:p w14:paraId="6C018CB3" w14:textId="5FF4B7F6" w:rsidR="00070F1D" w:rsidRPr="00070F1D" w:rsidRDefault="00070F1D" w:rsidP="00070F1D">
      <w:pPr>
        <w:pStyle w:val="PR1"/>
        <w:numPr>
          <w:ilvl w:val="2"/>
          <w:numId w:val="12"/>
        </w:numPr>
        <w:rPr>
          <w:rFonts w:ascii="Arial" w:hAnsi="Arial" w:cs="Arial"/>
        </w:rPr>
      </w:pPr>
      <w:r w:rsidRPr="000B4FF0">
        <w:rPr>
          <w:rFonts w:ascii="Arial" w:hAnsi="Arial" w:cs="Arial"/>
          <w:spacing w:val="6"/>
        </w:rPr>
        <w:t>W</w:t>
      </w:r>
      <w:r w:rsidRPr="000B4FF0">
        <w:rPr>
          <w:rFonts w:ascii="Arial" w:hAnsi="Arial" w:cs="Arial"/>
          <w:spacing w:val="-3"/>
        </w:rPr>
        <w:t>a</w:t>
      </w:r>
      <w:r w:rsidRPr="000B4FF0">
        <w:rPr>
          <w:rFonts w:ascii="Arial" w:hAnsi="Arial" w:cs="Arial"/>
          <w:spacing w:val="1"/>
        </w:rPr>
        <w:t>rr</w:t>
      </w:r>
      <w:r w:rsidRPr="000B4FF0">
        <w:rPr>
          <w:rFonts w:ascii="Arial" w:hAnsi="Arial" w:cs="Arial"/>
        </w:rPr>
        <w:t>a</w:t>
      </w:r>
      <w:r w:rsidRPr="000B4FF0">
        <w:rPr>
          <w:rFonts w:ascii="Arial" w:hAnsi="Arial" w:cs="Arial"/>
          <w:spacing w:val="-1"/>
        </w:rPr>
        <w:t>n</w:t>
      </w:r>
      <w:r w:rsidRPr="000B4FF0">
        <w:rPr>
          <w:rFonts w:ascii="Arial" w:hAnsi="Arial" w:cs="Arial"/>
          <w:spacing w:val="2"/>
        </w:rPr>
        <w:t>t</w:t>
      </w:r>
      <w:r w:rsidRPr="000B4FF0">
        <w:rPr>
          <w:rFonts w:ascii="Arial" w:hAnsi="Arial" w:cs="Arial"/>
        </w:rPr>
        <w:t>y</w:t>
      </w:r>
      <w:r w:rsidRPr="000B4FF0">
        <w:rPr>
          <w:rFonts w:ascii="Arial" w:hAnsi="Arial" w:cs="Arial"/>
          <w:spacing w:val="-12"/>
        </w:rPr>
        <w:t xml:space="preserve"> </w:t>
      </w:r>
      <w:r w:rsidRPr="000B4FF0">
        <w:rPr>
          <w:rFonts w:ascii="Arial" w:hAnsi="Arial" w:cs="Arial"/>
          <w:spacing w:val="-1"/>
        </w:rPr>
        <w:t>P</w:t>
      </w:r>
      <w:r w:rsidRPr="000B4FF0">
        <w:rPr>
          <w:rFonts w:ascii="Arial" w:hAnsi="Arial" w:cs="Arial"/>
        </w:rPr>
        <w:t>er</w:t>
      </w:r>
      <w:r w:rsidRPr="000B4FF0">
        <w:rPr>
          <w:rFonts w:ascii="Arial" w:hAnsi="Arial" w:cs="Arial"/>
          <w:spacing w:val="2"/>
        </w:rPr>
        <w:t>i</w:t>
      </w:r>
      <w:r w:rsidRPr="000B4FF0">
        <w:rPr>
          <w:rFonts w:ascii="Arial" w:hAnsi="Arial" w:cs="Arial"/>
        </w:rPr>
        <w:t>o</w:t>
      </w:r>
      <w:r w:rsidRPr="000B4FF0">
        <w:rPr>
          <w:rFonts w:ascii="Arial" w:hAnsi="Arial" w:cs="Arial"/>
          <w:spacing w:val="-1"/>
        </w:rPr>
        <w:t>d</w:t>
      </w:r>
      <w:r w:rsidRPr="000B4FF0">
        <w:rPr>
          <w:rFonts w:ascii="Arial" w:hAnsi="Arial" w:cs="Arial"/>
        </w:rPr>
        <w:t>:</w:t>
      </w:r>
      <w:r w:rsidRPr="000B4FF0">
        <w:rPr>
          <w:rFonts w:ascii="Arial" w:hAnsi="Arial" w:cs="Arial"/>
          <w:spacing w:val="50"/>
        </w:rPr>
        <w:t xml:space="preserve"> </w:t>
      </w:r>
      <w:r w:rsidRPr="000B4FF0">
        <w:rPr>
          <w:rFonts w:ascii="Arial" w:hAnsi="Arial" w:cs="Arial"/>
          <w:spacing w:val="1"/>
        </w:rPr>
        <w:t>O</w:t>
      </w:r>
      <w:r w:rsidRPr="000B4FF0">
        <w:rPr>
          <w:rFonts w:ascii="Arial" w:hAnsi="Arial" w:cs="Arial"/>
        </w:rPr>
        <w:t>ne</w:t>
      </w:r>
      <w:r w:rsidRPr="000B4FF0">
        <w:rPr>
          <w:rFonts w:ascii="Arial" w:hAnsi="Arial" w:cs="Arial"/>
          <w:spacing w:val="-1"/>
        </w:rPr>
        <w:t xml:space="preserve"> </w:t>
      </w:r>
      <w:r w:rsidRPr="000B4FF0">
        <w:rPr>
          <w:rFonts w:ascii="Arial" w:hAnsi="Arial" w:cs="Arial"/>
          <w:spacing w:val="-4"/>
        </w:rPr>
        <w:t>y</w:t>
      </w:r>
      <w:r w:rsidRPr="000B4FF0">
        <w:rPr>
          <w:rFonts w:ascii="Arial" w:hAnsi="Arial" w:cs="Arial"/>
          <w:spacing w:val="2"/>
        </w:rPr>
        <w:t>e</w:t>
      </w:r>
      <w:r w:rsidRPr="000B4FF0">
        <w:rPr>
          <w:rFonts w:ascii="Arial" w:hAnsi="Arial" w:cs="Arial"/>
        </w:rPr>
        <w:t>ar</w:t>
      </w:r>
      <w:r w:rsidRPr="000B4FF0">
        <w:rPr>
          <w:rFonts w:ascii="Arial" w:hAnsi="Arial" w:cs="Arial"/>
          <w:spacing w:val="-4"/>
        </w:rPr>
        <w:t xml:space="preserve"> </w:t>
      </w:r>
      <w:r w:rsidRPr="000B4FF0">
        <w:rPr>
          <w:rFonts w:ascii="Arial" w:hAnsi="Arial" w:cs="Arial"/>
          <w:spacing w:val="2"/>
        </w:rPr>
        <w:t>f</w:t>
      </w:r>
      <w:r w:rsidRPr="000B4FF0">
        <w:rPr>
          <w:rFonts w:ascii="Arial" w:hAnsi="Arial" w:cs="Arial"/>
          <w:spacing w:val="1"/>
        </w:rPr>
        <w:t>r</w:t>
      </w:r>
      <w:r w:rsidRPr="000B4FF0">
        <w:rPr>
          <w:rFonts w:ascii="Arial" w:hAnsi="Arial" w:cs="Arial"/>
          <w:spacing w:val="-3"/>
        </w:rPr>
        <w:t>o</w:t>
      </w:r>
      <w:r w:rsidRPr="000B4FF0">
        <w:rPr>
          <w:rFonts w:ascii="Arial" w:hAnsi="Arial" w:cs="Arial"/>
        </w:rPr>
        <w:t>m d</w:t>
      </w:r>
      <w:r w:rsidRPr="000B4FF0">
        <w:rPr>
          <w:rFonts w:ascii="Arial" w:hAnsi="Arial" w:cs="Arial"/>
          <w:spacing w:val="-1"/>
        </w:rPr>
        <w:t>a</w:t>
      </w:r>
      <w:r w:rsidRPr="000B4FF0">
        <w:rPr>
          <w:rFonts w:ascii="Arial" w:hAnsi="Arial" w:cs="Arial"/>
        </w:rPr>
        <w:t>te</w:t>
      </w:r>
      <w:r w:rsidRPr="000B4FF0">
        <w:rPr>
          <w:rFonts w:ascii="Arial" w:hAnsi="Arial" w:cs="Arial"/>
          <w:spacing w:val="-5"/>
        </w:rPr>
        <w:t xml:space="preserve"> </w:t>
      </w:r>
      <w:r w:rsidRPr="000B4FF0">
        <w:rPr>
          <w:rFonts w:ascii="Arial" w:hAnsi="Arial" w:cs="Arial"/>
        </w:rPr>
        <w:t>of</w:t>
      </w:r>
      <w:r w:rsidRPr="000B4FF0">
        <w:rPr>
          <w:rFonts w:ascii="Arial" w:hAnsi="Arial" w:cs="Arial"/>
          <w:spacing w:val="-1"/>
        </w:rPr>
        <w:t xml:space="preserve"> S</w:t>
      </w:r>
      <w:r w:rsidRPr="000B4FF0">
        <w:rPr>
          <w:rFonts w:ascii="Arial" w:hAnsi="Arial" w:cs="Arial"/>
        </w:rPr>
        <w:t>u</w:t>
      </w:r>
      <w:r w:rsidRPr="000B4FF0">
        <w:rPr>
          <w:rFonts w:ascii="Arial" w:hAnsi="Arial" w:cs="Arial"/>
          <w:spacing w:val="-1"/>
        </w:rPr>
        <w:t>b</w:t>
      </w:r>
      <w:r w:rsidRPr="000B4FF0">
        <w:rPr>
          <w:rFonts w:ascii="Arial" w:hAnsi="Arial" w:cs="Arial"/>
          <w:spacing w:val="1"/>
        </w:rPr>
        <w:t>s</w:t>
      </w:r>
      <w:r w:rsidRPr="000B4FF0">
        <w:rPr>
          <w:rFonts w:ascii="Arial" w:hAnsi="Arial" w:cs="Arial"/>
        </w:rPr>
        <w:t>t</w:t>
      </w:r>
      <w:r w:rsidRPr="000B4FF0">
        <w:rPr>
          <w:rFonts w:ascii="Arial" w:hAnsi="Arial" w:cs="Arial"/>
          <w:spacing w:val="2"/>
        </w:rPr>
        <w:t>a</w:t>
      </w:r>
      <w:r w:rsidRPr="000B4FF0">
        <w:rPr>
          <w:rFonts w:ascii="Arial" w:hAnsi="Arial" w:cs="Arial"/>
        </w:rPr>
        <w:t>nt</w:t>
      </w:r>
      <w:r w:rsidRPr="000B4FF0">
        <w:rPr>
          <w:rFonts w:ascii="Arial" w:hAnsi="Arial" w:cs="Arial"/>
          <w:spacing w:val="1"/>
        </w:rPr>
        <w:t>i</w:t>
      </w:r>
      <w:r w:rsidRPr="000B4FF0">
        <w:rPr>
          <w:rFonts w:ascii="Arial" w:hAnsi="Arial" w:cs="Arial"/>
        </w:rPr>
        <w:t>al</w:t>
      </w:r>
      <w:r w:rsidRPr="000B4FF0">
        <w:rPr>
          <w:rFonts w:ascii="Arial" w:hAnsi="Arial" w:cs="Arial"/>
          <w:spacing w:val="-9"/>
        </w:rPr>
        <w:t xml:space="preserve"> </w:t>
      </w:r>
      <w:r w:rsidRPr="000B4FF0">
        <w:rPr>
          <w:rFonts w:ascii="Arial" w:hAnsi="Arial" w:cs="Arial"/>
          <w:spacing w:val="2"/>
        </w:rPr>
        <w:t>C</w:t>
      </w:r>
      <w:r w:rsidRPr="000B4FF0">
        <w:rPr>
          <w:rFonts w:ascii="Arial" w:hAnsi="Arial" w:cs="Arial"/>
        </w:rPr>
        <w:t>o</w:t>
      </w:r>
      <w:r w:rsidRPr="000B4FF0">
        <w:rPr>
          <w:rFonts w:ascii="Arial" w:hAnsi="Arial" w:cs="Arial"/>
          <w:spacing w:val="4"/>
        </w:rPr>
        <w:t>m</w:t>
      </w:r>
      <w:r w:rsidRPr="000B4FF0">
        <w:rPr>
          <w:rFonts w:ascii="Arial" w:hAnsi="Arial" w:cs="Arial"/>
        </w:rPr>
        <w:t>p</w:t>
      </w:r>
      <w:r w:rsidRPr="000B4FF0">
        <w:rPr>
          <w:rFonts w:ascii="Arial" w:hAnsi="Arial" w:cs="Arial"/>
          <w:spacing w:val="-1"/>
        </w:rPr>
        <w:t>l</w:t>
      </w:r>
      <w:r w:rsidRPr="000B4FF0">
        <w:rPr>
          <w:rFonts w:ascii="Arial" w:hAnsi="Arial" w:cs="Arial"/>
        </w:rPr>
        <w:t>et</w:t>
      </w:r>
      <w:r w:rsidRPr="000B4FF0">
        <w:rPr>
          <w:rFonts w:ascii="Arial" w:hAnsi="Arial" w:cs="Arial"/>
          <w:spacing w:val="-2"/>
        </w:rPr>
        <w:t>i</w:t>
      </w:r>
      <w:r w:rsidRPr="000B4FF0">
        <w:rPr>
          <w:rFonts w:ascii="Arial" w:hAnsi="Arial" w:cs="Arial"/>
        </w:rPr>
        <w:t>o</w:t>
      </w:r>
      <w:r w:rsidRPr="000B4FF0">
        <w:rPr>
          <w:rFonts w:ascii="Arial" w:hAnsi="Arial" w:cs="Arial"/>
          <w:spacing w:val="1"/>
        </w:rPr>
        <w:t>n</w:t>
      </w:r>
      <w:r w:rsidRPr="000B4FF0">
        <w:rPr>
          <w:rFonts w:ascii="Arial" w:hAnsi="Arial" w:cs="Arial"/>
        </w:rPr>
        <w:t>.</w:t>
      </w:r>
    </w:p>
    <w:p w14:paraId="00000016" w14:textId="77777777" w:rsidR="001D3037" w:rsidRDefault="001D3037">
      <w:pPr>
        <w:spacing w:after="0" w:line="240" w:lineRule="auto"/>
        <w:rPr>
          <w:rFonts w:ascii="Arial" w:eastAsia="Arial" w:hAnsi="Arial" w:cs="Arial"/>
          <w:sz w:val="20"/>
          <w:szCs w:val="20"/>
        </w:rPr>
      </w:pPr>
    </w:p>
    <w:p w14:paraId="00000017" w14:textId="77777777" w:rsidR="001D3037" w:rsidRDefault="003A6EE4">
      <w:pPr>
        <w:spacing w:after="0" w:line="240" w:lineRule="auto"/>
        <w:rPr>
          <w:rFonts w:ascii="Arial" w:eastAsia="Arial" w:hAnsi="Arial" w:cs="Arial"/>
          <w:b/>
          <w:sz w:val="20"/>
          <w:szCs w:val="20"/>
        </w:rPr>
      </w:pPr>
      <w:r>
        <w:rPr>
          <w:rFonts w:ascii="Arial" w:eastAsia="Arial" w:hAnsi="Arial" w:cs="Arial"/>
          <w:b/>
          <w:sz w:val="20"/>
          <w:szCs w:val="20"/>
        </w:rPr>
        <w:t>PART 2 – PRODUCTS</w:t>
      </w:r>
    </w:p>
    <w:p w14:paraId="00000018" w14:textId="77777777" w:rsidR="001D3037" w:rsidRDefault="001D3037">
      <w:pPr>
        <w:spacing w:after="0" w:line="240" w:lineRule="auto"/>
        <w:rPr>
          <w:rFonts w:ascii="Arial" w:eastAsia="Arial" w:hAnsi="Arial" w:cs="Arial"/>
          <w:b/>
          <w:sz w:val="20"/>
          <w:szCs w:val="20"/>
        </w:rPr>
      </w:pPr>
    </w:p>
    <w:p w14:paraId="00000019" w14:textId="77777777" w:rsidR="001D3037" w:rsidRDefault="003A6EE4">
      <w:pPr>
        <w:numPr>
          <w:ilvl w:val="1"/>
          <w:numId w:val="4"/>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APPROVED MANUFACTURERS</w:t>
      </w:r>
    </w:p>
    <w:p w14:paraId="0000001A" w14:textId="77777777" w:rsidR="001D3037" w:rsidRDefault="003A6EE4">
      <w:pPr>
        <w:numPr>
          <w:ilvl w:val="0"/>
          <w:numId w:val="7"/>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Specifications are based on Architectural Fabrication, Inc. – Architectural Fabrication, Inc. – Manufacturer and Installer is located at 2100 E. Richmond Avenue, Fort Worth, TX 76104. 800.962.8027. </w:t>
      </w:r>
      <w:hyperlink r:id="rId6">
        <w:r>
          <w:rPr>
            <w:rFonts w:ascii="Arial" w:eastAsia="Arial" w:hAnsi="Arial" w:cs="Arial"/>
            <w:color w:val="0000FF"/>
            <w:sz w:val="20"/>
            <w:szCs w:val="20"/>
            <w:u w:val="single"/>
          </w:rPr>
          <w:t>www.arch-fab.com</w:t>
        </w:r>
      </w:hyperlink>
    </w:p>
    <w:p w14:paraId="0000001B" w14:textId="77777777" w:rsidR="001D3037" w:rsidRDefault="003A6EE4">
      <w:pPr>
        <w:numPr>
          <w:ilvl w:val="0"/>
          <w:numId w:val="7"/>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Substitutions are acceptable assuming they comply with these specifications, are submitted based on Section 01XXX – Substitution Requirements and have a minimum 10 years’ experience.</w:t>
      </w:r>
    </w:p>
    <w:p w14:paraId="0000001C" w14:textId="77777777" w:rsidR="001D3037" w:rsidRDefault="001D3037">
      <w:pPr>
        <w:spacing w:after="0" w:line="240" w:lineRule="auto"/>
        <w:rPr>
          <w:rFonts w:ascii="Arial" w:eastAsia="Arial" w:hAnsi="Arial" w:cs="Arial"/>
          <w:sz w:val="20"/>
          <w:szCs w:val="20"/>
        </w:rPr>
      </w:pPr>
    </w:p>
    <w:p w14:paraId="0000001D" w14:textId="77777777" w:rsidR="001D3037" w:rsidRDefault="003A6EE4">
      <w:pPr>
        <w:numPr>
          <w:ilvl w:val="1"/>
          <w:numId w:val="4"/>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MATERIALS</w:t>
      </w:r>
    </w:p>
    <w:p w14:paraId="03BC48A8" w14:textId="67749FB9" w:rsidR="000952A3" w:rsidRDefault="000952A3">
      <w:pPr>
        <w:numPr>
          <w:ilvl w:val="0"/>
          <w:numId w:val="9"/>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 xml:space="preserve">Batten Sections: Extruded aluminum base and extensions snap fit together. </w:t>
      </w:r>
    </w:p>
    <w:p w14:paraId="0000001E" w14:textId="1C60B8F0" w:rsidR="001D3037" w:rsidRDefault="000952A3" w:rsidP="000952A3">
      <w:pPr>
        <w:numPr>
          <w:ilvl w:val="1"/>
          <w:numId w:val="9"/>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Batten Base: 2” base fit for all extensions listed</w:t>
      </w:r>
    </w:p>
    <w:p w14:paraId="63B06E45" w14:textId="00207825" w:rsidR="000952A3" w:rsidRDefault="000952A3" w:rsidP="000952A3">
      <w:pPr>
        <w:numPr>
          <w:ilvl w:val="1"/>
          <w:numId w:val="9"/>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Batten Extension: 2”, 4”, 6”, and 8” extruded extensions</w:t>
      </w:r>
    </w:p>
    <w:p w14:paraId="2534C3B4" w14:textId="1ECBEAFF" w:rsidR="000952A3" w:rsidRPr="000952A3" w:rsidRDefault="000952A3" w:rsidP="000952A3">
      <w:pPr>
        <w:numPr>
          <w:ilvl w:val="0"/>
          <w:numId w:val="9"/>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End Caps: </w:t>
      </w:r>
      <w:r>
        <w:rPr>
          <w:rFonts w:ascii="Arial" w:eastAsia="Arial" w:hAnsi="Arial" w:cs="Arial"/>
          <w:sz w:val="20"/>
          <w:szCs w:val="20"/>
        </w:rPr>
        <w:t>Counter sunk screws go into screw bosses for flush fit cap</w:t>
      </w:r>
      <w:r>
        <w:rPr>
          <w:rFonts w:ascii="Arial" w:eastAsia="Arial" w:hAnsi="Arial" w:cs="Arial"/>
          <w:color w:val="000000"/>
          <w:sz w:val="20"/>
          <w:szCs w:val="20"/>
        </w:rPr>
        <w:t>.</w:t>
      </w:r>
    </w:p>
    <w:p w14:paraId="0000001F" w14:textId="6EE0128E" w:rsidR="001D3037" w:rsidRDefault="003A6EE4">
      <w:pPr>
        <w:numPr>
          <w:ilvl w:val="0"/>
          <w:numId w:val="9"/>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Hardware and Fasteners: Bolts and screws to be zinc plated or galvanized steel required to suit application and per pre-engineered </w:t>
      </w:r>
      <w:r w:rsidR="000952A3">
        <w:rPr>
          <w:rFonts w:ascii="Arial" w:eastAsia="Arial" w:hAnsi="Arial" w:cs="Arial"/>
          <w:color w:val="000000"/>
          <w:sz w:val="20"/>
          <w:szCs w:val="20"/>
        </w:rPr>
        <w:t>batten</w:t>
      </w:r>
      <w:r>
        <w:rPr>
          <w:rFonts w:ascii="Arial" w:eastAsia="Arial" w:hAnsi="Arial" w:cs="Arial"/>
          <w:color w:val="000000"/>
          <w:sz w:val="20"/>
          <w:szCs w:val="20"/>
        </w:rPr>
        <w:t xml:space="preserve"> load requirements. </w:t>
      </w:r>
    </w:p>
    <w:p w14:paraId="56FCF0B7" w14:textId="457FB110" w:rsidR="00397773" w:rsidRPr="00397773" w:rsidRDefault="003A6EE4" w:rsidP="00397773">
      <w:pPr>
        <w:numPr>
          <w:ilvl w:val="0"/>
          <w:numId w:val="9"/>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Finish: Powder coat finish per ASTM D 3451, complying with finish manufacturer’s written instructions for surface preparation including pretreatment,</w:t>
      </w:r>
      <w:r w:rsidR="00A80A5E">
        <w:rPr>
          <w:rFonts w:ascii="Arial" w:eastAsia="Arial" w:hAnsi="Arial" w:cs="Arial"/>
          <w:color w:val="000000"/>
          <w:sz w:val="20"/>
          <w:szCs w:val="20"/>
        </w:rPr>
        <w:t xml:space="preserve"> </w:t>
      </w:r>
      <w:r>
        <w:rPr>
          <w:rFonts w:ascii="Arial" w:eastAsia="Arial" w:hAnsi="Arial" w:cs="Arial"/>
          <w:color w:val="000000"/>
          <w:sz w:val="20"/>
          <w:szCs w:val="20"/>
        </w:rPr>
        <w:t xml:space="preserve">application, baking </w:t>
      </w:r>
      <w:r w:rsidR="00A80A5E">
        <w:rPr>
          <w:rFonts w:ascii="Arial" w:eastAsia="Arial" w:hAnsi="Arial" w:cs="Arial"/>
          <w:color w:val="000000"/>
          <w:sz w:val="20"/>
          <w:szCs w:val="20"/>
        </w:rPr>
        <w:t xml:space="preserve">for minimum </w:t>
      </w:r>
      <w:r w:rsidR="00004E65">
        <w:rPr>
          <w:rFonts w:ascii="Arial" w:eastAsia="Arial" w:hAnsi="Arial" w:cs="Arial"/>
          <w:color w:val="000000"/>
          <w:sz w:val="20"/>
          <w:szCs w:val="20"/>
        </w:rPr>
        <w:t>dry</w:t>
      </w:r>
      <w:r w:rsidR="00A80A5E">
        <w:rPr>
          <w:rFonts w:ascii="Arial" w:eastAsia="Arial" w:hAnsi="Arial" w:cs="Arial"/>
          <w:color w:val="000000"/>
          <w:sz w:val="20"/>
          <w:szCs w:val="20"/>
        </w:rPr>
        <w:t xml:space="preserve"> </w:t>
      </w:r>
      <w:r w:rsidR="00004E65">
        <w:rPr>
          <w:rFonts w:ascii="Arial" w:eastAsia="Arial" w:hAnsi="Arial" w:cs="Arial"/>
          <w:color w:val="000000"/>
          <w:sz w:val="20"/>
          <w:szCs w:val="20"/>
        </w:rPr>
        <w:t xml:space="preserve">film </w:t>
      </w:r>
      <w:r w:rsidR="00A80A5E">
        <w:rPr>
          <w:rFonts w:ascii="Arial" w:eastAsia="Arial" w:hAnsi="Arial" w:cs="Arial"/>
          <w:color w:val="000000"/>
          <w:sz w:val="20"/>
          <w:szCs w:val="20"/>
        </w:rPr>
        <w:t>thickness.</w:t>
      </w:r>
      <w:r>
        <w:rPr>
          <w:rFonts w:ascii="Arial" w:eastAsia="Arial" w:hAnsi="Arial" w:cs="Arial"/>
          <w:color w:val="000000"/>
          <w:sz w:val="20"/>
          <w:szCs w:val="20"/>
        </w:rPr>
        <w:t xml:space="preserve"> Color to be selected from standard color line</w:t>
      </w:r>
      <w:r w:rsidR="00004E65">
        <w:rPr>
          <w:rFonts w:ascii="Arial" w:eastAsia="Arial" w:hAnsi="Arial" w:cs="Arial"/>
          <w:color w:val="000000"/>
          <w:sz w:val="20"/>
          <w:szCs w:val="20"/>
        </w:rPr>
        <w:t>s</w:t>
      </w:r>
      <w:r>
        <w:rPr>
          <w:rFonts w:ascii="Arial" w:eastAsia="Arial" w:hAnsi="Arial" w:cs="Arial"/>
          <w:color w:val="000000"/>
          <w:sz w:val="20"/>
          <w:szCs w:val="20"/>
        </w:rPr>
        <w:t>.</w:t>
      </w:r>
    </w:p>
    <w:p w14:paraId="3BCB2759" w14:textId="77777777" w:rsidR="00397773" w:rsidRDefault="00397773" w:rsidP="00397773">
      <w:pPr>
        <w:numPr>
          <w:ilvl w:val="2"/>
          <w:numId w:val="9"/>
        </w:numPr>
        <w:pBdr>
          <w:top w:val="nil"/>
          <w:left w:val="nil"/>
          <w:bottom w:val="nil"/>
          <w:right w:val="nil"/>
          <w:between w:val="nil"/>
        </w:pBdr>
        <w:tabs>
          <w:tab w:val="right" w:pos="9990"/>
        </w:tabs>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Aluminum finishes AAMA 2603 Powder Coat</w:t>
      </w:r>
    </w:p>
    <w:p w14:paraId="7BB16642" w14:textId="77777777" w:rsidR="00397773" w:rsidRDefault="00397773" w:rsidP="00397773">
      <w:pPr>
        <w:numPr>
          <w:ilvl w:val="2"/>
          <w:numId w:val="9"/>
        </w:numPr>
        <w:pBdr>
          <w:top w:val="nil"/>
          <w:left w:val="nil"/>
          <w:bottom w:val="nil"/>
          <w:right w:val="nil"/>
          <w:between w:val="nil"/>
        </w:pBdr>
        <w:tabs>
          <w:tab w:val="right" w:pos="9990"/>
        </w:tabs>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Aluminum finishes AAMA 2605 Kynar</w:t>
      </w:r>
    </w:p>
    <w:p w14:paraId="5FACE584" w14:textId="77777777" w:rsidR="00397773" w:rsidRPr="000952A3" w:rsidRDefault="00397773" w:rsidP="00397773">
      <w:pPr>
        <w:numPr>
          <w:ilvl w:val="2"/>
          <w:numId w:val="9"/>
        </w:numPr>
        <w:pBdr>
          <w:top w:val="nil"/>
          <w:left w:val="nil"/>
          <w:bottom w:val="nil"/>
          <w:right w:val="nil"/>
          <w:between w:val="nil"/>
        </w:pBdr>
        <w:tabs>
          <w:tab w:val="right" w:pos="9990"/>
        </w:tabs>
        <w:spacing w:after="0" w:line="240" w:lineRule="auto"/>
        <w:jc w:val="both"/>
        <w:rPr>
          <w:rFonts w:ascii="Arial" w:eastAsia="Arial" w:hAnsi="Arial" w:cs="Arial"/>
          <w:color w:val="000000"/>
          <w:sz w:val="20"/>
          <w:szCs w:val="20"/>
        </w:rPr>
      </w:pPr>
      <w:r w:rsidRPr="000952A3">
        <w:rPr>
          <w:rFonts w:ascii="Arial" w:eastAsia="Arial" w:hAnsi="Arial" w:cs="Arial"/>
          <w:color w:val="000000"/>
          <w:sz w:val="20"/>
          <w:szCs w:val="20"/>
        </w:rPr>
        <w:t>Aluminum finishes AAMA 611 Anodize</w:t>
      </w:r>
    </w:p>
    <w:p w14:paraId="00000022" w14:textId="77777777" w:rsidR="001D3037" w:rsidRDefault="001D3037">
      <w:pPr>
        <w:spacing w:after="0" w:line="240" w:lineRule="auto"/>
        <w:rPr>
          <w:rFonts w:ascii="Arial" w:eastAsia="Arial" w:hAnsi="Arial" w:cs="Arial"/>
          <w:b/>
          <w:sz w:val="20"/>
          <w:szCs w:val="20"/>
        </w:rPr>
      </w:pPr>
    </w:p>
    <w:p w14:paraId="00000023" w14:textId="77777777" w:rsidR="001D3037" w:rsidRDefault="003A6EE4">
      <w:pPr>
        <w:spacing w:after="0" w:line="240" w:lineRule="auto"/>
        <w:rPr>
          <w:rFonts w:ascii="Arial" w:eastAsia="Arial" w:hAnsi="Arial" w:cs="Arial"/>
          <w:b/>
          <w:sz w:val="20"/>
          <w:szCs w:val="20"/>
        </w:rPr>
      </w:pPr>
      <w:r>
        <w:rPr>
          <w:rFonts w:ascii="Arial" w:eastAsia="Arial" w:hAnsi="Arial" w:cs="Arial"/>
          <w:b/>
          <w:sz w:val="20"/>
          <w:szCs w:val="20"/>
        </w:rPr>
        <w:t>PART 3 – EXECUTION</w:t>
      </w:r>
    </w:p>
    <w:p w14:paraId="00000024" w14:textId="77777777" w:rsidR="001D3037" w:rsidRDefault="003A6EE4">
      <w:pPr>
        <w:numPr>
          <w:ilvl w:val="1"/>
          <w:numId w:val="3"/>
        </w:numPr>
        <w:pBdr>
          <w:top w:val="nil"/>
          <w:left w:val="nil"/>
          <w:bottom w:val="nil"/>
          <w:right w:val="nil"/>
          <w:between w:val="nil"/>
        </w:pBdr>
        <w:tabs>
          <w:tab w:val="left" w:pos="864"/>
          <w:tab w:val="left" w:pos="3060"/>
          <w:tab w:val="right" w:pos="9990"/>
        </w:tabs>
        <w:spacing w:before="240" w:after="0" w:line="240" w:lineRule="auto"/>
        <w:jc w:val="both"/>
      </w:pPr>
      <w:r>
        <w:rPr>
          <w:rFonts w:ascii="Arial" w:eastAsia="Arial" w:hAnsi="Arial" w:cs="Arial"/>
          <w:b/>
          <w:color w:val="000000"/>
          <w:sz w:val="20"/>
          <w:szCs w:val="20"/>
        </w:rPr>
        <w:t>FABRICATION</w:t>
      </w:r>
    </w:p>
    <w:p w14:paraId="00000025" w14:textId="55C14D9F" w:rsidR="001D3037" w:rsidRDefault="003A6EE4">
      <w:pPr>
        <w:numPr>
          <w:ilvl w:val="0"/>
          <w:numId w:val="2"/>
        </w:numPr>
        <w:pBdr>
          <w:top w:val="nil"/>
          <w:left w:val="nil"/>
          <w:bottom w:val="nil"/>
          <w:right w:val="nil"/>
          <w:between w:val="nil"/>
        </w:pBdr>
        <w:tabs>
          <w:tab w:val="left" w:pos="864"/>
          <w:tab w:val="left" w:pos="3060"/>
          <w:tab w:val="right" w:pos="9990"/>
        </w:tabs>
        <w:spacing w:before="240" w:after="0" w:line="240" w:lineRule="auto"/>
        <w:jc w:val="both"/>
        <w:rPr>
          <w:rFonts w:ascii="Arial" w:eastAsia="Arial" w:hAnsi="Arial" w:cs="Arial"/>
          <w:color w:val="000000"/>
          <w:sz w:val="20"/>
          <w:szCs w:val="20"/>
        </w:rPr>
      </w:pPr>
      <w:r>
        <w:rPr>
          <w:rFonts w:ascii="Arial" w:eastAsia="Arial" w:hAnsi="Arial" w:cs="Arial"/>
          <w:color w:val="000000"/>
          <w:sz w:val="20"/>
          <w:szCs w:val="20"/>
        </w:rPr>
        <w:t>Fabricate and</w:t>
      </w:r>
      <w:r w:rsidR="00004E65">
        <w:rPr>
          <w:rFonts w:ascii="Arial" w:eastAsia="Arial" w:hAnsi="Arial" w:cs="Arial"/>
          <w:color w:val="000000"/>
          <w:sz w:val="20"/>
          <w:szCs w:val="20"/>
        </w:rPr>
        <w:t xml:space="preserve"> finish</w:t>
      </w:r>
      <w:r>
        <w:rPr>
          <w:rFonts w:ascii="Arial" w:eastAsia="Arial" w:hAnsi="Arial" w:cs="Arial"/>
          <w:color w:val="000000"/>
          <w:sz w:val="20"/>
          <w:szCs w:val="20"/>
        </w:rPr>
        <w:t xml:space="preserve"> </w:t>
      </w:r>
      <w:r w:rsidR="000952A3">
        <w:rPr>
          <w:rFonts w:ascii="Arial" w:eastAsia="Arial" w:hAnsi="Arial" w:cs="Arial"/>
          <w:color w:val="000000"/>
          <w:sz w:val="20"/>
          <w:szCs w:val="20"/>
        </w:rPr>
        <w:t>battens</w:t>
      </w:r>
      <w:r>
        <w:rPr>
          <w:rFonts w:ascii="Arial" w:eastAsia="Arial" w:hAnsi="Arial" w:cs="Arial"/>
          <w:color w:val="000000"/>
          <w:sz w:val="20"/>
          <w:szCs w:val="20"/>
        </w:rPr>
        <w:t xml:space="preserve">. Clearly mark units for reassembly and coordinated installation.  </w:t>
      </w:r>
    </w:p>
    <w:p w14:paraId="00000026" w14:textId="77777777" w:rsidR="001D3037" w:rsidRDefault="001D3037">
      <w:pPr>
        <w:pBdr>
          <w:top w:val="nil"/>
          <w:left w:val="nil"/>
          <w:bottom w:val="nil"/>
          <w:right w:val="nil"/>
          <w:between w:val="nil"/>
        </w:pBdr>
        <w:tabs>
          <w:tab w:val="right" w:pos="9990"/>
        </w:tabs>
        <w:spacing w:after="0" w:line="240" w:lineRule="auto"/>
        <w:ind w:left="1440" w:hanging="576"/>
        <w:jc w:val="both"/>
        <w:rPr>
          <w:rFonts w:ascii="Arial" w:eastAsia="Arial" w:hAnsi="Arial" w:cs="Arial"/>
          <w:color w:val="000000"/>
          <w:sz w:val="20"/>
          <w:szCs w:val="20"/>
        </w:rPr>
      </w:pPr>
    </w:p>
    <w:p w14:paraId="00000027" w14:textId="77777777" w:rsidR="001D3037" w:rsidRDefault="003A6EE4" w:rsidP="004B4FC1">
      <w:pPr>
        <w:pBdr>
          <w:top w:val="nil"/>
          <w:left w:val="nil"/>
          <w:bottom w:val="nil"/>
          <w:right w:val="nil"/>
          <w:between w:val="nil"/>
        </w:pBdr>
        <w:tabs>
          <w:tab w:val="right" w:pos="9990"/>
        </w:tabs>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3.2 INSTALLATION</w:t>
      </w:r>
    </w:p>
    <w:p w14:paraId="00000028" w14:textId="77777777" w:rsidR="001D3037" w:rsidRDefault="003A6EE4">
      <w:pPr>
        <w:numPr>
          <w:ilvl w:val="0"/>
          <w:numId w:val="5"/>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Install </w:t>
      </w:r>
      <w:r>
        <w:rPr>
          <w:rFonts w:ascii="Arial" w:eastAsia="Arial" w:hAnsi="Arial" w:cs="Arial"/>
          <w:sz w:val="20"/>
          <w:szCs w:val="20"/>
        </w:rPr>
        <w:t>battens</w:t>
      </w:r>
      <w:r>
        <w:rPr>
          <w:rFonts w:ascii="Arial" w:eastAsia="Arial" w:hAnsi="Arial" w:cs="Arial"/>
          <w:color w:val="000000"/>
          <w:sz w:val="20"/>
          <w:szCs w:val="20"/>
        </w:rPr>
        <w:t xml:space="preserve"> per manufacturer’s written instructions and as indicated on drawings. </w:t>
      </w:r>
    </w:p>
    <w:p w14:paraId="00000029" w14:textId="340E90C2" w:rsidR="001D3037" w:rsidRDefault="003A6EE4">
      <w:pPr>
        <w:numPr>
          <w:ilvl w:val="0"/>
          <w:numId w:val="5"/>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Locate and place </w:t>
      </w:r>
      <w:r>
        <w:rPr>
          <w:rFonts w:ascii="Arial" w:eastAsia="Arial" w:hAnsi="Arial" w:cs="Arial"/>
          <w:sz w:val="20"/>
          <w:szCs w:val="20"/>
        </w:rPr>
        <w:t>battens</w:t>
      </w:r>
      <w:r>
        <w:rPr>
          <w:rFonts w:ascii="Arial" w:eastAsia="Arial" w:hAnsi="Arial" w:cs="Arial"/>
          <w:color w:val="000000"/>
          <w:sz w:val="20"/>
          <w:szCs w:val="20"/>
        </w:rPr>
        <w:t xml:space="preserve"> level, plumb and</w:t>
      </w:r>
      <w:r w:rsidR="00397773">
        <w:rPr>
          <w:rFonts w:ascii="Arial" w:eastAsia="Arial" w:hAnsi="Arial" w:cs="Arial"/>
          <w:color w:val="000000"/>
          <w:sz w:val="20"/>
          <w:szCs w:val="20"/>
        </w:rPr>
        <w:t xml:space="preserve"> tight fitting</w:t>
      </w:r>
      <w:r>
        <w:rPr>
          <w:rFonts w:ascii="Arial" w:eastAsia="Arial" w:hAnsi="Arial" w:cs="Arial"/>
          <w:color w:val="000000"/>
          <w:sz w:val="20"/>
          <w:szCs w:val="20"/>
        </w:rPr>
        <w:t xml:space="preserve"> at indicated alignment.</w:t>
      </w:r>
    </w:p>
    <w:p w14:paraId="0000002A" w14:textId="77777777" w:rsidR="001D3037" w:rsidRDefault="003A6EE4">
      <w:pPr>
        <w:numPr>
          <w:ilvl w:val="0"/>
          <w:numId w:val="5"/>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Use concealed anchors where possible.  </w:t>
      </w:r>
    </w:p>
    <w:p w14:paraId="0000002B" w14:textId="77777777" w:rsidR="001D3037" w:rsidRDefault="003A6EE4">
      <w:pPr>
        <w:numPr>
          <w:ilvl w:val="0"/>
          <w:numId w:val="5"/>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Repair damaged finishes so no evidence remains of corrective work. Return items to the factory that cannot be refinished in the field. Make required alterations and refinish entire unit or provide new units.</w:t>
      </w:r>
    </w:p>
    <w:p w14:paraId="0000002C" w14:textId="77777777" w:rsidR="001D3037" w:rsidRDefault="003A6EE4">
      <w:pPr>
        <w:numPr>
          <w:ilvl w:val="0"/>
          <w:numId w:val="5"/>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Protect galvanized and nonferrous-metal surfaces from corrosion or galvanic action by applying a coating of bituminous paint or elastomeric coating on surfaces that will be in contact with concrete, masonry or dissimilar metals.</w:t>
      </w:r>
    </w:p>
    <w:p w14:paraId="0000002D" w14:textId="77777777" w:rsidR="001D3037" w:rsidRDefault="003A6EE4">
      <w:pPr>
        <w:pBdr>
          <w:top w:val="nil"/>
          <w:left w:val="nil"/>
          <w:bottom w:val="nil"/>
          <w:right w:val="nil"/>
          <w:between w:val="nil"/>
        </w:pBdr>
        <w:tabs>
          <w:tab w:val="right" w:pos="9990"/>
        </w:tabs>
        <w:spacing w:before="240" w:after="0" w:line="240" w:lineRule="auto"/>
        <w:jc w:val="both"/>
        <w:rPr>
          <w:rFonts w:ascii="Arial" w:eastAsia="Arial" w:hAnsi="Arial" w:cs="Arial"/>
          <w:b/>
          <w:color w:val="000000"/>
          <w:sz w:val="20"/>
          <w:szCs w:val="20"/>
        </w:rPr>
      </w:pPr>
      <w:r>
        <w:rPr>
          <w:rFonts w:ascii="Arial" w:eastAsia="Arial" w:hAnsi="Arial" w:cs="Arial"/>
          <w:b/>
          <w:color w:val="000000"/>
          <w:sz w:val="20"/>
          <w:szCs w:val="20"/>
        </w:rPr>
        <w:t>END OF SECTION</w:t>
      </w:r>
    </w:p>
    <w:p w14:paraId="0000002E" w14:textId="77777777" w:rsidR="001D3037" w:rsidRDefault="001D3037">
      <w:pPr>
        <w:pBdr>
          <w:top w:val="nil"/>
          <w:left w:val="nil"/>
          <w:bottom w:val="nil"/>
          <w:right w:val="nil"/>
          <w:between w:val="nil"/>
        </w:pBdr>
        <w:tabs>
          <w:tab w:val="left" w:pos="864"/>
          <w:tab w:val="right" w:pos="9180"/>
        </w:tabs>
        <w:spacing w:before="240" w:after="0" w:line="240" w:lineRule="auto"/>
        <w:rPr>
          <w:rFonts w:ascii="Times New Roman" w:eastAsia="Times New Roman" w:hAnsi="Times New Roman" w:cs="Times New Roman"/>
          <w:color w:val="000000"/>
          <w:sz w:val="20"/>
          <w:szCs w:val="20"/>
        </w:rPr>
      </w:pPr>
    </w:p>
    <w:p w14:paraId="0000002F" w14:textId="77777777" w:rsidR="001D3037" w:rsidRDefault="001D3037"/>
    <w:sectPr w:rsidR="001D30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64750"/>
    <w:multiLevelType w:val="multilevel"/>
    <w:tmpl w:val="2CD8D7E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2C8C2D2B"/>
    <w:multiLevelType w:val="hybridMultilevel"/>
    <w:tmpl w:val="D8E082C8"/>
    <w:lvl w:ilvl="0" w:tplc="04090015">
      <w:start w:val="1"/>
      <w:numFmt w:val="upperLetter"/>
      <w:lvlText w:val="%1."/>
      <w:lvlJc w:val="left"/>
      <w:pPr>
        <w:ind w:left="720" w:hanging="360"/>
      </w:pPr>
    </w:lvl>
    <w:lvl w:ilvl="1" w:tplc="6E46FCBC">
      <w:start w:val="1"/>
      <w:numFmt w:val="decimal"/>
      <w:lvlText w:val="%2."/>
      <w:lvlJc w:val="left"/>
      <w:pPr>
        <w:ind w:left="1650" w:hanging="570"/>
      </w:pPr>
      <w:rPr>
        <w:rFonts w:hint="default"/>
      </w:rPr>
    </w:lvl>
    <w:lvl w:ilvl="2" w:tplc="0409001B">
      <w:start w:val="1"/>
      <w:numFmt w:val="lowerRoman"/>
      <w:lvlText w:val="%3."/>
      <w:lvlJc w:val="right"/>
      <w:pPr>
        <w:ind w:left="2160" w:hanging="180"/>
      </w:pPr>
    </w:lvl>
    <w:lvl w:ilvl="3" w:tplc="B8BC8650">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A5AE1"/>
    <w:multiLevelType w:val="multilevel"/>
    <w:tmpl w:val="5F6AC90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8901A6"/>
    <w:multiLevelType w:val="multilevel"/>
    <w:tmpl w:val="3B56DB08"/>
    <w:lvl w:ilvl="0">
      <w:start w:val="3"/>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683505A"/>
    <w:multiLevelType w:val="multilevel"/>
    <w:tmpl w:val="B13CECB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D148AF"/>
    <w:multiLevelType w:val="multilevel"/>
    <w:tmpl w:val="6CEAB6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1921D0"/>
    <w:multiLevelType w:val="multilevel"/>
    <w:tmpl w:val="A0B2701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E12E16"/>
    <w:multiLevelType w:val="multilevel"/>
    <w:tmpl w:val="809ECEF6"/>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6CC87D82"/>
    <w:multiLevelType w:val="multilevel"/>
    <w:tmpl w:val="7FF65F4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5F33A8E"/>
    <w:multiLevelType w:val="multilevel"/>
    <w:tmpl w:val="2EFA922A"/>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70F44CF"/>
    <w:multiLevelType w:val="multilevel"/>
    <w:tmpl w:val="EEF4C2E8"/>
    <w:lvl w:ilvl="0">
      <w:start w:val="1"/>
      <w:numFmt w:val="upperLetter"/>
      <w:lvlText w:val="%1."/>
      <w:lvlJc w:val="left"/>
      <w:pPr>
        <w:ind w:left="720" w:hanging="360"/>
      </w:pPr>
    </w:lvl>
    <w:lvl w:ilvl="1">
      <w:start w:val="1"/>
      <w:numFmt w:val="lowerLetter"/>
      <w:pStyle w:val="SUT"/>
      <w:lvlText w:val="%2."/>
      <w:lvlJc w:val="left"/>
      <w:pPr>
        <w:ind w:left="1440" w:hanging="360"/>
      </w:pPr>
    </w:lvl>
    <w:lvl w:ilvl="2">
      <w:start w:val="1"/>
      <w:numFmt w:val="lowerRoman"/>
      <w:pStyle w:val="DST"/>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pStyle w:val="PR2"/>
      <w:lvlText w:val="%6."/>
      <w:lvlJc w:val="right"/>
      <w:pPr>
        <w:ind w:left="4320" w:hanging="180"/>
      </w:pPr>
    </w:lvl>
    <w:lvl w:ilvl="6">
      <w:start w:val="1"/>
      <w:numFmt w:val="decimal"/>
      <w:pStyle w:val="PR3"/>
      <w:lvlText w:val="%7."/>
      <w:lvlJc w:val="left"/>
      <w:pPr>
        <w:ind w:left="5040" w:hanging="360"/>
      </w:pPr>
    </w:lvl>
    <w:lvl w:ilvl="7">
      <w:start w:val="1"/>
      <w:numFmt w:val="lowerLetter"/>
      <w:pStyle w:val="PR4"/>
      <w:lvlText w:val="%8."/>
      <w:lvlJc w:val="left"/>
      <w:pPr>
        <w:ind w:left="5760" w:hanging="360"/>
      </w:pPr>
    </w:lvl>
    <w:lvl w:ilvl="8">
      <w:start w:val="1"/>
      <w:numFmt w:val="lowerRoman"/>
      <w:pStyle w:val="PR5"/>
      <w:lvlText w:val="%9."/>
      <w:lvlJc w:val="right"/>
      <w:pPr>
        <w:ind w:left="6480" w:hanging="180"/>
      </w:pPr>
    </w:lvl>
  </w:abstractNum>
  <w:abstractNum w:abstractNumId="11" w15:restartNumberingAfterBreak="0">
    <w:nsid w:val="7AD34D97"/>
    <w:multiLevelType w:val="multilevel"/>
    <w:tmpl w:val="9CE8047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0"/>
  </w:num>
  <w:num w:numId="2">
    <w:abstractNumId w:val="8"/>
  </w:num>
  <w:num w:numId="3">
    <w:abstractNumId w:val="3"/>
  </w:num>
  <w:num w:numId="4">
    <w:abstractNumId w:val="11"/>
  </w:num>
  <w:num w:numId="5">
    <w:abstractNumId w:val="6"/>
  </w:num>
  <w:num w:numId="6">
    <w:abstractNumId w:val="7"/>
  </w:num>
  <w:num w:numId="7">
    <w:abstractNumId w:val="2"/>
  </w:num>
  <w:num w:numId="8">
    <w:abstractNumId w:val="5"/>
  </w:num>
  <w:num w:numId="9">
    <w:abstractNumId w:val="9"/>
  </w:num>
  <w:num w:numId="10">
    <w:abstractNumId w:val="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037"/>
    <w:rsid w:val="00004E65"/>
    <w:rsid w:val="00070F1D"/>
    <w:rsid w:val="000952A3"/>
    <w:rsid w:val="001D3037"/>
    <w:rsid w:val="00397773"/>
    <w:rsid w:val="003A6EE4"/>
    <w:rsid w:val="003D1E20"/>
    <w:rsid w:val="004B4FC1"/>
    <w:rsid w:val="006432BA"/>
    <w:rsid w:val="00A80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2D3DC0"/>
  <w15:docId w15:val="{64E382EC-6A81-B349-B6C3-68AD5BDB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699"/>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UT">
    <w:name w:val="SUT"/>
    <w:basedOn w:val="Normal"/>
    <w:next w:val="PR1"/>
    <w:rsid w:val="00596699"/>
    <w:pPr>
      <w:numPr>
        <w:ilvl w:val="1"/>
        <w:numId w:val="1"/>
      </w:numPr>
      <w:tabs>
        <w:tab w:val="right" w:pos="9990"/>
      </w:tabs>
      <w:spacing w:before="240" w:after="0" w:line="240" w:lineRule="auto"/>
      <w:jc w:val="both"/>
    </w:pPr>
    <w:rPr>
      <w:rFonts w:ascii="Times New Roman" w:eastAsia="Times New Roman" w:hAnsi="Times New Roman" w:cs="Times New Roman"/>
      <w:sz w:val="20"/>
      <w:szCs w:val="20"/>
    </w:rPr>
  </w:style>
  <w:style w:type="paragraph" w:customStyle="1" w:styleId="DST">
    <w:name w:val="DST"/>
    <w:basedOn w:val="Normal"/>
    <w:next w:val="PR1"/>
    <w:rsid w:val="00596699"/>
    <w:pPr>
      <w:numPr>
        <w:ilvl w:val="2"/>
        <w:numId w:val="1"/>
      </w:numPr>
      <w:tabs>
        <w:tab w:val="right" w:pos="9990"/>
      </w:tabs>
      <w:spacing w:before="240" w:after="0" w:line="240" w:lineRule="auto"/>
      <w:jc w:val="both"/>
    </w:pPr>
    <w:rPr>
      <w:rFonts w:ascii="Times New Roman" w:eastAsia="Times New Roman" w:hAnsi="Times New Roman" w:cs="Times New Roman"/>
      <w:sz w:val="20"/>
      <w:szCs w:val="20"/>
    </w:rPr>
  </w:style>
  <w:style w:type="paragraph" w:customStyle="1" w:styleId="ART">
    <w:name w:val="ART"/>
    <w:basedOn w:val="Normal"/>
    <w:next w:val="PR1"/>
    <w:autoRedefine/>
    <w:qFormat/>
    <w:rsid w:val="00596699"/>
    <w:pPr>
      <w:tabs>
        <w:tab w:val="left" w:pos="864"/>
        <w:tab w:val="left" w:pos="3060"/>
        <w:tab w:val="right" w:pos="9990"/>
      </w:tabs>
      <w:spacing w:before="240" w:after="0" w:line="240" w:lineRule="auto"/>
      <w:jc w:val="both"/>
      <w:outlineLvl w:val="1"/>
    </w:pPr>
    <w:rPr>
      <w:rFonts w:ascii="Arial" w:eastAsia="Times New Roman" w:hAnsi="Arial" w:cs="Arial"/>
      <w:b/>
      <w:sz w:val="20"/>
      <w:szCs w:val="20"/>
    </w:rPr>
  </w:style>
  <w:style w:type="paragraph" w:customStyle="1" w:styleId="PR1">
    <w:name w:val="PR1"/>
    <w:basedOn w:val="Normal"/>
    <w:autoRedefine/>
    <w:qFormat/>
    <w:rsid w:val="00596699"/>
    <w:pPr>
      <w:tabs>
        <w:tab w:val="left" w:pos="864"/>
        <w:tab w:val="right" w:pos="9180"/>
      </w:tabs>
      <w:spacing w:before="240" w:after="0" w:line="240" w:lineRule="auto"/>
      <w:outlineLvl w:val="2"/>
    </w:pPr>
    <w:rPr>
      <w:rFonts w:ascii="Times New Roman" w:eastAsia="Times New Roman" w:hAnsi="Times New Roman" w:cs="Times New Roman"/>
      <w:sz w:val="20"/>
      <w:szCs w:val="20"/>
    </w:rPr>
  </w:style>
  <w:style w:type="paragraph" w:customStyle="1" w:styleId="PR2">
    <w:name w:val="PR2"/>
    <w:basedOn w:val="Normal"/>
    <w:autoRedefine/>
    <w:qFormat/>
    <w:rsid w:val="00596699"/>
    <w:pPr>
      <w:numPr>
        <w:ilvl w:val="5"/>
        <w:numId w:val="1"/>
      </w:numPr>
      <w:tabs>
        <w:tab w:val="right" w:pos="9990"/>
      </w:tabs>
      <w:spacing w:after="0" w:line="240" w:lineRule="auto"/>
      <w:jc w:val="both"/>
      <w:outlineLvl w:val="3"/>
    </w:pPr>
    <w:rPr>
      <w:rFonts w:ascii="Times New Roman" w:eastAsia="Times New Roman" w:hAnsi="Times New Roman" w:cs="Times New Roman"/>
      <w:sz w:val="20"/>
      <w:szCs w:val="20"/>
    </w:rPr>
  </w:style>
  <w:style w:type="paragraph" w:customStyle="1" w:styleId="PR3">
    <w:name w:val="PR3"/>
    <w:basedOn w:val="Normal"/>
    <w:autoRedefine/>
    <w:qFormat/>
    <w:rsid w:val="00596699"/>
    <w:pPr>
      <w:numPr>
        <w:ilvl w:val="6"/>
        <w:numId w:val="1"/>
      </w:numPr>
      <w:tabs>
        <w:tab w:val="right" w:pos="9990"/>
      </w:tabs>
      <w:spacing w:after="0" w:line="240" w:lineRule="auto"/>
      <w:jc w:val="both"/>
      <w:outlineLvl w:val="4"/>
    </w:pPr>
    <w:rPr>
      <w:rFonts w:ascii="Times New Roman" w:eastAsia="Times New Roman" w:hAnsi="Times New Roman" w:cs="Times New Roman"/>
      <w:sz w:val="20"/>
      <w:szCs w:val="20"/>
    </w:rPr>
  </w:style>
  <w:style w:type="paragraph" w:customStyle="1" w:styleId="PR4">
    <w:name w:val="PR4"/>
    <w:basedOn w:val="Normal"/>
    <w:autoRedefine/>
    <w:qFormat/>
    <w:rsid w:val="00596699"/>
    <w:pPr>
      <w:numPr>
        <w:ilvl w:val="7"/>
        <w:numId w:val="1"/>
      </w:numPr>
      <w:tabs>
        <w:tab w:val="right" w:pos="9990"/>
      </w:tabs>
      <w:spacing w:after="0" w:line="240" w:lineRule="auto"/>
      <w:jc w:val="both"/>
      <w:outlineLvl w:val="5"/>
    </w:pPr>
    <w:rPr>
      <w:rFonts w:ascii="Times New Roman" w:eastAsia="Times New Roman" w:hAnsi="Times New Roman" w:cs="Times New Roman"/>
      <w:sz w:val="20"/>
      <w:szCs w:val="20"/>
    </w:rPr>
  </w:style>
  <w:style w:type="paragraph" w:customStyle="1" w:styleId="PR5">
    <w:name w:val="PR5"/>
    <w:basedOn w:val="Normal"/>
    <w:autoRedefine/>
    <w:qFormat/>
    <w:rsid w:val="00596699"/>
    <w:pPr>
      <w:numPr>
        <w:ilvl w:val="8"/>
        <w:numId w:val="1"/>
      </w:numPr>
      <w:tabs>
        <w:tab w:val="right" w:pos="9990"/>
      </w:tabs>
      <w:spacing w:after="0" w:line="240" w:lineRule="auto"/>
      <w:jc w:val="both"/>
      <w:outlineLvl w:val="6"/>
    </w:pPr>
    <w:rPr>
      <w:rFonts w:ascii="Times New Roman" w:eastAsia="Times New Roman" w:hAnsi="Times New Roman" w:cs="Times New Roman"/>
      <w:sz w:val="20"/>
      <w:szCs w:val="20"/>
    </w:rPr>
  </w:style>
  <w:style w:type="paragraph" w:customStyle="1" w:styleId="EOS">
    <w:name w:val="EOS"/>
    <w:basedOn w:val="Normal"/>
    <w:uiPriority w:val="99"/>
    <w:rsid w:val="00596699"/>
    <w:pPr>
      <w:tabs>
        <w:tab w:val="right" w:pos="9990"/>
      </w:tabs>
      <w:spacing w:before="240" w:after="0" w:line="240" w:lineRule="auto"/>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96699"/>
    <w:rPr>
      <w:color w:val="0000FF"/>
      <w:u w:val="single"/>
    </w:rPr>
  </w:style>
  <w:style w:type="paragraph" w:styleId="ListParagraph">
    <w:name w:val="List Paragraph"/>
    <w:basedOn w:val="Normal"/>
    <w:uiPriority w:val="34"/>
    <w:qFormat/>
    <w:rsid w:val="0059669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rch-fab.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JpHRZfDTBuxKFk/ooAguoA2cKg==">AMUW2mV3/+xP5DEfSN7WGEOE4KtruMoToxDSv7V7FFufTIh6omsiES2UtO0+7ThkRKt7JSeVvwfdhCWH6Sc0x1VBY71NQnJxv2yEjPoM/WVRhTUV3oGGrQk=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Marley Fischer</dc:creator>
  <cp:lastModifiedBy>Marley Fischer</cp:lastModifiedBy>
  <cp:revision>4</cp:revision>
  <dcterms:created xsi:type="dcterms:W3CDTF">2021-10-18T21:41:00Z</dcterms:created>
  <dcterms:modified xsi:type="dcterms:W3CDTF">2022-02-24T16:08:00Z</dcterms:modified>
</cp:coreProperties>
</file>