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CANOPY</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Titan Canopy.</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canopy locations. Include installation procedures, details of joints, attachments and clearances. Provide lead time and note possible conflicts where standard line.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Warranty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i. 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Titan Canopy.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Aluminum Tube 6063-T52 alloy extruded aluminum.</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Skin Material: Pre-finished Kynar coated sheet metal by Berridge, MBCI, Pac-Clad or equivalent.</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Hanger Rods: Zinc plated steel and powder coat. Prime and paint are not acceptable.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Wall plates and canopy mounting brackets are to be aluminum.</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Flashing &amp; Z-Closure: Shall match skin material, fabricated to prevent leakage and sealed with Novaflex metal roof sealant in clear or color match. Other equivalent sealant is acceptable.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Powder coat finish per ASTM D 3451, complying with finish manufacturer’s written instructions for surface preparation including pretreatment, application, baking and minimum dry film thickness. Color to be selected from standard color line.</w:t>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canopies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canopies per manufacturer’s written instructions and as indicated on drawings. </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canopies level, plumb and at indicated alignment with adjacent work.</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T" w:customStyle="1">
    <w:name w:val="SCT"/>
    <w:basedOn w:val="Normal"/>
    <w:next w:val="PRT"/>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paragraph" w:styleId="PRT" w:customStyle="1">
    <w:name w:val="PRT"/>
    <w:basedOn w:val="Normal"/>
    <w:next w:val="SCT"/>
    <w:autoRedefine w:val="1"/>
    <w:qFormat w:val="1"/>
    <w:rsid w:val="00500A2C"/>
    <w:pPr>
      <w:tabs>
        <w:tab w:val="right" w:pos="9990"/>
      </w:tabs>
      <w:spacing w:after="0" w:before="240" w:line="240" w:lineRule="auto"/>
      <w:jc w:val="both"/>
      <w:outlineLvl w:val="0"/>
    </w:pPr>
    <w:rPr>
      <w:rFonts w:ascii="Times New Roman" w:cs="Times New Roman" w:eastAsia="Times New Roman" w:hAnsi="Times New Roman"/>
      <w:sz w:val="20"/>
      <w:szCs w:val="20"/>
    </w:rPr>
  </w:style>
  <w:style w:type="paragraph" w:styleId="SUT" w:customStyle="1">
    <w:name w:val="SUT"/>
    <w:basedOn w:val="Normal"/>
    <w:next w:val="PR1"/>
    <w:rsid w:val="00500A2C"/>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00A2C"/>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092242"/>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AC7388"/>
    <w:pPr>
      <w:numPr>
        <w:ilvl w:val="1"/>
        <w:numId w:val="26"/>
      </w:numPr>
      <w:tabs>
        <w:tab w:val="left" w:pos="864"/>
        <w:tab w:val="right" w:pos="9180"/>
      </w:tabs>
      <w:spacing w:after="0" w:before="240" w:line="240" w:lineRule="auto"/>
      <w:outlineLvl w:val="2"/>
    </w:pPr>
    <w:rPr>
      <w:rFonts w:ascii="Arial" w:cs="Arial" w:eastAsia="Times New Roman" w:hAnsi="Arial"/>
      <w:sz w:val="20"/>
      <w:szCs w:val="20"/>
    </w:rPr>
  </w:style>
  <w:style w:type="paragraph" w:styleId="PR2" w:customStyle="1">
    <w:name w:val="PR2"/>
    <w:basedOn w:val="Normal"/>
    <w:autoRedefine w:val="1"/>
    <w:qFormat w:val="1"/>
    <w:rsid w:val="00500A2C"/>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00A2C"/>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00A2C"/>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00A2C"/>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500A2C"/>
    <w:rPr>
      <w:color w:val="0000ff"/>
      <w:u w:val="single"/>
    </w:rPr>
  </w:style>
  <w:style w:type="paragraph" w:styleId="ListParagraph">
    <w:name w:val="List Paragraph"/>
    <w:basedOn w:val="Normal"/>
    <w:uiPriority w:val="34"/>
    <w:qFormat w:val="1"/>
    <w:rsid w:val="00D949F8"/>
    <w:pPr>
      <w:ind w:left="720"/>
      <w:contextualSpacing w:val="1"/>
    </w:pPr>
  </w:style>
  <w:style w:type="character" w:styleId="FollowedHyperlink">
    <w:name w:val="FollowedHyperlink"/>
    <w:basedOn w:val="DefaultParagraphFont"/>
    <w:uiPriority w:val="99"/>
    <w:semiHidden w:val="1"/>
    <w:unhideWhenUsed w:val="1"/>
    <w:rsid w:val="00DE6550"/>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gvZ8J3egMpscca0Pkn4tWnfow==">AMUW2mUmuFlGYFqI1DfC+AoA3USgEcd78822CqeNK9Eq4CcukOJr4Cn1pWGRsel4AklIZJ2pEalkFajiXbfs3DKC0gPF84AlGgOsA2sOwz/ainqrcZ2OcBg=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2017-03-27T16:51:00Z</dcterms:created>
  <dc:creator>Jeff</dc:creator>
</cp:coreProperties>
</file>